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A045" w14:textId="3EEB4B15" w:rsidR="006200D9" w:rsidRDefault="006200D9" w:rsidP="009F6BB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Unintentional Drowning, </w:t>
      </w:r>
      <w:r w:rsidR="00202F08">
        <w:rPr>
          <w:b/>
          <w:bCs/>
          <w:sz w:val="36"/>
          <w:szCs w:val="36"/>
        </w:rPr>
        <w:t>Ages 0-</w:t>
      </w:r>
      <w:r w:rsidR="003D3781">
        <w:rPr>
          <w:b/>
          <w:bCs/>
          <w:sz w:val="36"/>
          <w:szCs w:val="36"/>
        </w:rPr>
        <w:t>17 Years</w:t>
      </w:r>
      <w:r w:rsidR="00814D24">
        <w:rPr>
          <w:b/>
          <w:bCs/>
          <w:sz w:val="36"/>
          <w:szCs w:val="36"/>
        </w:rPr>
        <w:t>, 2012‐2014</w:t>
      </w:r>
    </w:p>
    <w:p w14:paraId="6EB85DF1" w14:textId="77777777" w:rsidR="006200D9" w:rsidRDefault="006200D9" w:rsidP="006200D9">
      <w:pPr>
        <w:pStyle w:val="Default"/>
        <w:rPr>
          <w:sz w:val="36"/>
          <w:szCs w:val="36"/>
        </w:rPr>
      </w:pPr>
    </w:p>
    <w:p w14:paraId="31F8CF74" w14:textId="77777777" w:rsidR="006200D9" w:rsidRPr="006200D9" w:rsidRDefault="003D3781" w:rsidP="006200D9">
      <w:pPr>
        <w:pStyle w:val="Default"/>
      </w:pPr>
      <w:r>
        <w:t>Unintentional drowning is the</w:t>
      </w:r>
      <w:r w:rsidR="006200D9" w:rsidRPr="006200D9">
        <w:t xml:space="preserve"> leading cause of injury deaths to children age</w:t>
      </w:r>
      <w:r>
        <w:t>d</w:t>
      </w:r>
      <w:r w:rsidR="006200D9" w:rsidRPr="006200D9">
        <w:t xml:space="preserve"> </w:t>
      </w:r>
      <w:r>
        <w:t xml:space="preserve">1 </w:t>
      </w:r>
      <w:r w:rsidR="006200D9" w:rsidRPr="006200D9">
        <w:t>‐</w:t>
      </w:r>
      <w:r>
        <w:t xml:space="preserve"> 4 years</w:t>
      </w:r>
      <w:r w:rsidR="006200D9" w:rsidRPr="006200D9">
        <w:t>. Fatal and nonfatal drowning incidents occur most often in swimming pools for children age</w:t>
      </w:r>
      <w:r>
        <w:t>d</w:t>
      </w:r>
      <w:r w:rsidR="006200D9" w:rsidRPr="006200D9">
        <w:t xml:space="preserve"> </w:t>
      </w:r>
      <w:r>
        <w:t>1 - 4</w:t>
      </w:r>
      <w:r w:rsidR="006200D9" w:rsidRPr="006200D9">
        <w:t xml:space="preserve">, while drowning incidents for </w:t>
      </w:r>
      <w:r>
        <w:t>teens aged 15 – 17 years</w:t>
      </w:r>
      <w:r w:rsidR="006200D9" w:rsidRPr="006200D9">
        <w:t xml:space="preserve"> occur most often in natural water (ocean, lakes and rivers). </w:t>
      </w:r>
    </w:p>
    <w:p w14:paraId="313B5402" w14:textId="77777777" w:rsidR="006200D9" w:rsidRPr="006200D9" w:rsidRDefault="006200D9" w:rsidP="006200D9">
      <w:pPr>
        <w:pStyle w:val="Default"/>
      </w:pPr>
    </w:p>
    <w:p w14:paraId="4C12936A" w14:textId="77777777" w:rsidR="006200D9" w:rsidRPr="006200D9" w:rsidRDefault="006200D9" w:rsidP="006200D9">
      <w:pPr>
        <w:pStyle w:val="Default"/>
      </w:pPr>
      <w:r w:rsidRPr="006200D9">
        <w:t>Between the years 201</w:t>
      </w:r>
      <w:r w:rsidR="00814D24">
        <w:t>2</w:t>
      </w:r>
      <w:r w:rsidRPr="006200D9">
        <w:t>‐201</w:t>
      </w:r>
      <w:r w:rsidR="00814D24">
        <w:t>4</w:t>
      </w:r>
      <w:r w:rsidRPr="006200D9">
        <w:t xml:space="preserve">: </w:t>
      </w:r>
    </w:p>
    <w:p w14:paraId="7FAE164E" w14:textId="77777777" w:rsidR="006200D9" w:rsidRPr="006200D9" w:rsidRDefault="007E1C0D" w:rsidP="006200D9">
      <w:pPr>
        <w:pStyle w:val="Default"/>
        <w:numPr>
          <w:ilvl w:val="0"/>
          <w:numId w:val="1"/>
        </w:numPr>
      </w:pPr>
      <w:r>
        <w:t>20</w:t>
      </w:r>
      <w:r w:rsidR="006200D9" w:rsidRPr="006200D9">
        <w:t xml:space="preserve"> Miami‐Dade County </w:t>
      </w:r>
      <w:r>
        <w:t xml:space="preserve">children aged 17 years and under </w:t>
      </w:r>
      <w:r w:rsidR="006200D9" w:rsidRPr="006200D9">
        <w:t xml:space="preserve">died as a result of drowning. </w:t>
      </w:r>
      <w:r>
        <w:t xml:space="preserve">The number of drownings during this time period </w:t>
      </w:r>
      <w:r w:rsidR="00814D24">
        <w:t>was the same as in years 2011-2013</w:t>
      </w:r>
      <w:r>
        <w:t xml:space="preserve">. </w:t>
      </w:r>
    </w:p>
    <w:p w14:paraId="549AB581" w14:textId="211B2B2F" w:rsidR="006200D9" w:rsidRPr="006200D9" w:rsidRDefault="00B648EF" w:rsidP="006200D9">
      <w:pPr>
        <w:pStyle w:val="Default"/>
        <w:numPr>
          <w:ilvl w:val="0"/>
          <w:numId w:val="1"/>
        </w:numPr>
      </w:pPr>
      <w:r>
        <w:t>88</w:t>
      </w:r>
      <w:r w:rsidR="006200D9" w:rsidRPr="006200D9">
        <w:t xml:space="preserve"> </w:t>
      </w:r>
      <w:r w:rsidR="007E1C0D">
        <w:t>children</w:t>
      </w:r>
      <w:r w:rsidR="006200D9" w:rsidRPr="006200D9">
        <w:t xml:space="preserve"> were hospitalized as a result of </w:t>
      </w:r>
      <w:r w:rsidR="005F3713">
        <w:t xml:space="preserve">non-fatal </w:t>
      </w:r>
      <w:r w:rsidR="006200D9" w:rsidRPr="006200D9">
        <w:t>drowning</w:t>
      </w:r>
      <w:r w:rsidR="005F3713">
        <w:t>s</w:t>
      </w:r>
      <w:r w:rsidR="006200D9" w:rsidRPr="006200D9">
        <w:t xml:space="preserve">. </w:t>
      </w:r>
    </w:p>
    <w:p w14:paraId="4E3209C7" w14:textId="77777777" w:rsidR="008934AD" w:rsidRDefault="00814D24" w:rsidP="00620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127</w:t>
      </w:r>
      <w:r w:rsidR="007E1C0D">
        <w:rPr>
          <w:sz w:val="24"/>
          <w:szCs w:val="24"/>
        </w:rPr>
        <w:t xml:space="preserve"> children</w:t>
      </w:r>
      <w:r w:rsidR="006200D9" w:rsidRPr="006200D9">
        <w:rPr>
          <w:sz w:val="24"/>
          <w:szCs w:val="24"/>
        </w:rPr>
        <w:t xml:space="preserve"> were treated at an emergency d</w:t>
      </w:r>
      <w:r w:rsidR="005F3713">
        <w:rPr>
          <w:sz w:val="24"/>
          <w:szCs w:val="24"/>
        </w:rPr>
        <w:t xml:space="preserve">epartment (ED) as a result of non-fatal </w:t>
      </w:r>
      <w:r w:rsidR="006200D9" w:rsidRPr="006200D9">
        <w:rPr>
          <w:sz w:val="24"/>
          <w:szCs w:val="24"/>
        </w:rPr>
        <w:t>drowning</w:t>
      </w:r>
      <w:r w:rsidR="005F3713">
        <w:rPr>
          <w:sz w:val="24"/>
          <w:szCs w:val="24"/>
        </w:rPr>
        <w:t>s</w:t>
      </w:r>
      <w:r w:rsidR="006200D9" w:rsidRPr="006200D9">
        <w:rPr>
          <w:sz w:val="24"/>
          <w:szCs w:val="24"/>
        </w:rPr>
        <w:t>.</w:t>
      </w:r>
    </w:p>
    <w:tbl>
      <w:tblPr>
        <w:tblStyle w:val="MediumShading2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0"/>
        <w:gridCol w:w="1448"/>
        <w:gridCol w:w="1440"/>
        <w:gridCol w:w="1350"/>
        <w:gridCol w:w="1440"/>
      </w:tblGrid>
      <w:tr w:rsidR="009D7617" w14:paraId="2D7B36C7" w14:textId="77777777" w:rsidTr="006D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</w:tcPr>
          <w:p w14:paraId="70ADF10E" w14:textId="77777777" w:rsidR="009D7617" w:rsidRDefault="0092201B" w:rsidP="00922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7617">
              <w:rPr>
                <w:sz w:val="24"/>
                <w:szCs w:val="24"/>
              </w:rPr>
              <w:t>Injury Severity</w:t>
            </w:r>
          </w:p>
        </w:tc>
        <w:tc>
          <w:tcPr>
            <w:tcW w:w="1448" w:type="dxa"/>
          </w:tcPr>
          <w:p w14:paraId="5C059727" w14:textId="77777777" w:rsidR="009D7617" w:rsidRDefault="009D7617" w:rsidP="009D7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14D24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D8490C0" w14:textId="77777777" w:rsidR="009D7617" w:rsidRDefault="00814D24" w:rsidP="009D7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50" w:type="dxa"/>
          </w:tcPr>
          <w:p w14:paraId="41B210EF" w14:textId="77777777" w:rsidR="009D7617" w:rsidRDefault="00814D24" w:rsidP="009D7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14:paraId="67406BFA" w14:textId="77777777" w:rsidR="009D7617" w:rsidRDefault="009D7617" w:rsidP="009D7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D7617" w14:paraId="4F144E6C" w14:textId="77777777" w:rsidTr="006D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6AF14BC7" w14:textId="77777777" w:rsidR="009D7617" w:rsidRDefault="009D7617" w:rsidP="009D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Deaths</w:t>
            </w:r>
          </w:p>
        </w:tc>
        <w:tc>
          <w:tcPr>
            <w:tcW w:w="1448" w:type="dxa"/>
          </w:tcPr>
          <w:p w14:paraId="45F5092E" w14:textId="77777777" w:rsidR="009D7617" w:rsidRDefault="007E1C0D" w:rsidP="009D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646DF529" w14:textId="77777777" w:rsidR="009D7617" w:rsidRDefault="00814D24" w:rsidP="009D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696322B9" w14:textId="77777777" w:rsidR="009D7617" w:rsidRDefault="00814D24" w:rsidP="009D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1B380493" w14:textId="77777777" w:rsidR="009D7617" w:rsidRDefault="007E1C0D" w:rsidP="009D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7617" w14:paraId="5AE76D3E" w14:textId="77777777" w:rsidTr="006D20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91168F6" w14:textId="77777777" w:rsidR="009D7617" w:rsidRDefault="009D7617" w:rsidP="009D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Hospitalizations</w:t>
            </w:r>
          </w:p>
        </w:tc>
        <w:tc>
          <w:tcPr>
            <w:tcW w:w="1448" w:type="dxa"/>
          </w:tcPr>
          <w:p w14:paraId="0BF49C82" w14:textId="77777777" w:rsidR="009D7617" w:rsidRDefault="007E1C0D" w:rsidP="009D7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D24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4224D35C" w14:textId="77777777" w:rsidR="009D7617" w:rsidRDefault="00814D24" w:rsidP="009D7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14:paraId="19CD49BD" w14:textId="77777777" w:rsidR="009D7617" w:rsidRDefault="00814D24" w:rsidP="009D7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14:paraId="73929EEA" w14:textId="77777777" w:rsidR="009D7617" w:rsidRDefault="00814D24" w:rsidP="00DB4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D7617" w14:paraId="39F4DE32" w14:textId="77777777" w:rsidTr="006D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B56D5A3" w14:textId="77777777" w:rsidR="009D7617" w:rsidRDefault="009D7617" w:rsidP="009D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Visits</w:t>
            </w:r>
          </w:p>
        </w:tc>
        <w:tc>
          <w:tcPr>
            <w:tcW w:w="1448" w:type="dxa"/>
          </w:tcPr>
          <w:p w14:paraId="4D4EC08E" w14:textId="77777777" w:rsidR="009D7617" w:rsidRDefault="00814D24" w:rsidP="009D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14:paraId="613DE89E" w14:textId="77777777" w:rsidR="009D7617" w:rsidRDefault="00814D24" w:rsidP="009D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50" w:type="dxa"/>
          </w:tcPr>
          <w:p w14:paraId="1F11D7DB" w14:textId="77777777" w:rsidR="009D7617" w:rsidRDefault="00814D24" w:rsidP="009D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14:paraId="0A92B9F7" w14:textId="77777777" w:rsidR="009D7617" w:rsidRDefault="00814D24" w:rsidP="009D7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9D7617" w14:paraId="1E7AC8F9" w14:textId="77777777" w:rsidTr="006D20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1FCF71D" w14:textId="77777777" w:rsidR="009D7617" w:rsidRDefault="009D7617" w:rsidP="009D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448" w:type="dxa"/>
          </w:tcPr>
          <w:p w14:paraId="60A0C9EE" w14:textId="77777777" w:rsidR="009D7617" w:rsidRDefault="00814D24" w:rsidP="00DB4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14:paraId="136FAAB9" w14:textId="77777777" w:rsidR="009D7617" w:rsidRDefault="00814D24" w:rsidP="009D7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50" w:type="dxa"/>
          </w:tcPr>
          <w:p w14:paraId="3DF53DF8" w14:textId="77777777" w:rsidR="009D7617" w:rsidRDefault="00814D24" w:rsidP="009D7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14:paraId="045726DE" w14:textId="77777777" w:rsidR="009D7617" w:rsidRDefault="00814D24" w:rsidP="0087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</w:tbl>
    <w:p w14:paraId="677CC661" w14:textId="77777777" w:rsidR="009D7617" w:rsidRDefault="009D7617" w:rsidP="009D7617">
      <w:pPr>
        <w:rPr>
          <w:sz w:val="24"/>
          <w:szCs w:val="24"/>
        </w:rPr>
      </w:pPr>
    </w:p>
    <w:p w14:paraId="38D373D8" w14:textId="77777777" w:rsidR="00A222CD" w:rsidRDefault="00A222CD" w:rsidP="000F5E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most common site for fatal </w:t>
      </w:r>
      <w:r w:rsidR="00556F3D">
        <w:rPr>
          <w:sz w:val="24"/>
          <w:szCs w:val="24"/>
        </w:rPr>
        <w:t xml:space="preserve">and nonfatal </w:t>
      </w:r>
      <w:r>
        <w:rPr>
          <w:sz w:val="24"/>
          <w:szCs w:val="24"/>
        </w:rPr>
        <w:t xml:space="preserve">drowning incidents was </w:t>
      </w:r>
      <w:r w:rsidR="00556F3D">
        <w:rPr>
          <w:sz w:val="24"/>
          <w:szCs w:val="24"/>
        </w:rPr>
        <w:t xml:space="preserve">in a swimming pool. </w:t>
      </w:r>
      <w:r w:rsidR="00D318E7">
        <w:rPr>
          <w:sz w:val="24"/>
          <w:szCs w:val="24"/>
        </w:rPr>
        <w:t>Approximately 71% of nonfatal pool drownings occurred among 1 – 4 year olds.</w:t>
      </w:r>
    </w:p>
    <w:p w14:paraId="231001EF" w14:textId="77777777" w:rsidR="00045DC4" w:rsidRDefault="00045DC4" w:rsidP="00045DC4">
      <w:pPr>
        <w:rPr>
          <w:sz w:val="24"/>
          <w:szCs w:val="24"/>
        </w:rPr>
      </w:pP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764"/>
        <w:gridCol w:w="2106"/>
      </w:tblGrid>
      <w:tr w:rsidR="00045DC4" w14:paraId="0F567ADF" w14:textId="77777777" w:rsidTr="00DB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8" w:type="dxa"/>
          </w:tcPr>
          <w:p w14:paraId="3826E6D8" w14:textId="77777777" w:rsidR="00045DC4" w:rsidRDefault="00045DC4" w:rsidP="0004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Submersion Type</w:t>
            </w:r>
          </w:p>
        </w:tc>
        <w:tc>
          <w:tcPr>
            <w:tcW w:w="1890" w:type="dxa"/>
          </w:tcPr>
          <w:p w14:paraId="4772CF13" w14:textId="77777777" w:rsidR="00045DC4" w:rsidRDefault="00045DC4" w:rsidP="00045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Fatal</w:t>
            </w:r>
          </w:p>
        </w:tc>
        <w:tc>
          <w:tcPr>
            <w:tcW w:w="1764" w:type="dxa"/>
          </w:tcPr>
          <w:p w14:paraId="1A7EE73E" w14:textId="77777777" w:rsidR="00045DC4" w:rsidRDefault="00045DC4" w:rsidP="00045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Nonfatal</w:t>
            </w:r>
          </w:p>
        </w:tc>
        <w:tc>
          <w:tcPr>
            <w:tcW w:w="2106" w:type="dxa"/>
          </w:tcPr>
          <w:p w14:paraId="1179F91D" w14:textId="77777777" w:rsidR="00045DC4" w:rsidRDefault="00045DC4" w:rsidP="00045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Percent</w:t>
            </w:r>
          </w:p>
        </w:tc>
      </w:tr>
      <w:tr w:rsidR="00045DC4" w14:paraId="59782A74" w14:textId="77777777" w:rsidTr="00DB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03B46C5F" w14:textId="77777777" w:rsidR="00045DC4" w:rsidRDefault="00045DC4" w:rsidP="0004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Pool</w:t>
            </w:r>
          </w:p>
        </w:tc>
        <w:tc>
          <w:tcPr>
            <w:tcW w:w="1890" w:type="dxa"/>
          </w:tcPr>
          <w:p w14:paraId="3BAE2432" w14:textId="77777777" w:rsidR="00045DC4" w:rsidRDefault="00DB3FD5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4D24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22AF6809" w14:textId="77777777" w:rsidR="00045DC4" w:rsidRDefault="00BA0EC4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4D24">
              <w:rPr>
                <w:sz w:val="24"/>
                <w:szCs w:val="24"/>
              </w:rPr>
              <w:t>44</w:t>
            </w:r>
          </w:p>
        </w:tc>
        <w:tc>
          <w:tcPr>
            <w:tcW w:w="2106" w:type="dxa"/>
          </w:tcPr>
          <w:p w14:paraId="3E36DAE4" w14:textId="77777777" w:rsidR="00045DC4" w:rsidRDefault="004042C6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F5E4B">
              <w:rPr>
                <w:sz w:val="24"/>
                <w:szCs w:val="24"/>
              </w:rPr>
              <w:t>%</w:t>
            </w:r>
          </w:p>
        </w:tc>
      </w:tr>
      <w:tr w:rsidR="00045DC4" w14:paraId="50765F7E" w14:textId="77777777" w:rsidTr="00DB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720184DF" w14:textId="77777777" w:rsidR="00045DC4" w:rsidRDefault="00045DC4" w:rsidP="0004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Water</w:t>
            </w:r>
          </w:p>
        </w:tc>
        <w:tc>
          <w:tcPr>
            <w:tcW w:w="1890" w:type="dxa"/>
          </w:tcPr>
          <w:p w14:paraId="3F534BF5" w14:textId="77777777" w:rsidR="00045DC4" w:rsidRDefault="00814D24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14:paraId="7995D409" w14:textId="77777777" w:rsidR="00045DC4" w:rsidRDefault="00045DC4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3F45BE7" w14:textId="77777777" w:rsidR="00045DC4" w:rsidRDefault="00BA0EC4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5E4B">
              <w:rPr>
                <w:sz w:val="24"/>
                <w:szCs w:val="24"/>
              </w:rPr>
              <w:t>%</w:t>
            </w:r>
          </w:p>
        </w:tc>
      </w:tr>
      <w:tr w:rsidR="00045DC4" w14:paraId="0E983BB6" w14:textId="77777777" w:rsidTr="00DB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83A55EA" w14:textId="77777777" w:rsidR="00045DC4" w:rsidRDefault="00045DC4" w:rsidP="0004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Specified (Lake/Canal)</w:t>
            </w:r>
          </w:p>
        </w:tc>
        <w:tc>
          <w:tcPr>
            <w:tcW w:w="1890" w:type="dxa"/>
          </w:tcPr>
          <w:p w14:paraId="20FED67D" w14:textId="77777777" w:rsidR="00045DC4" w:rsidRDefault="00814D24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14:paraId="6B774323" w14:textId="77777777" w:rsidR="00045DC4" w:rsidRDefault="00045DC4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9578BBA" w14:textId="77777777" w:rsidR="00045DC4" w:rsidRDefault="00BA0EC4" w:rsidP="00BA0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&lt; 1</w:t>
            </w:r>
            <w:r w:rsidR="000F5E4B">
              <w:rPr>
                <w:sz w:val="24"/>
                <w:szCs w:val="24"/>
              </w:rPr>
              <w:t>%</w:t>
            </w:r>
          </w:p>
        </w:tc>
      </w:tr>
      <w:tr w:rsidR="00045DC4" w14:paraId="1D5E9650" w14:textId="77777777" w:rsidTr="00DB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01376021" w14:textId="77777777" w:rsidR="00045DC4" w:rsidRDefault="00045DC4" w:rsidP="0004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Swimming</w:t>
            </w:r>
          </w:p>
        </w:tc>
        <w:tc>
          <w:tcPr>
            <w:tcW w:w="1890" w:type="dxa"/>
          </w:tcPr>
          <w:p w14:paraId="446F8F81" w14:textId="77777777" w:rsidR="00045DC4" w:rsidRDefault="00045DC4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6E12694" w14:textId="77777777" w:rsidR="00045DC4" w:rsidRDefault="00BA0EC4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6" w:type="dxa"/>
          </w:tcPr>
          <w:p w14:paraId="0691AB20" w14:textId="77777777" w:rsidR="00045DC4" w:rsidRDefault="00BA0EC4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5E4B">
              <w:rPr>
                <w:sz w:val="24"/>
                <w:szCs w:val="24"/>
              </w:rPr>
              <w:t>%</w:t>
            </w:r>
          </w:p>
        </w:tc>
      </w:tr>
      <w:tr w:rsidR="00045DC4" w14:paraId="30303CCE" w14:textId="77777777" w:rsidTr="00DB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50B92A91" w14:textId="77777777" w:rsidR="00045DC4" w:rsidRDefault="00045DC4" w:rsidP="0004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Sport/Scuba Diving/Water Skiing</w:t>
            </w:r>
          </w:p>
        </w:tc>
        <w:tc>
          <w:tcPr>
            <w:tcW w:w="1890" w:type="dxa"/>
          </w:tcPr>
          <w:p w14:paraId="6AA2DCA8" w14:textId="77777777" w:rsidR="00045DC4" w:rsidRDefault="00045DC4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4F80D06" w14:textId="77777777" w:rsidR="00045DC4" w:rsidRDefault="00814D24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06" w:type="dxa"/>
          </w:tcPr>
          <w:p w14:paraId="3B18598D" w14:textId="77777777" w:rsidR="00045DC4" w:rsidRDefault="00BA0EC4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5E4B">
              <w:rPr>
                <w:sz w:val="24"/>
                <w:szCs w:val="24"/>
              </w:rPr>
              <w:t>%</w:t>
            </w:r>
          </w:p>
        </w:tc>
      </w:tr>
      <w:tr w:rsidR="00045DC4" w14:paraId="4118A903" w14:textId="77777777" w:rsidTr="00DB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59988B9" w14:textId="77777777" w:rsidR="00045DC4" w:rsidRDefault="00045DC4" w:rsidP="0004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Bathtub</w:t>
            </w:r>
          </w:p>
        </w:tc>
        <w:tc>
          <w:tcPr>
            <w:tcW w:w="1890" w:type="dxa"/>
          </w:tcPr>
          <w:p w14:paraId="2E1EEB8A" w14:textId="77777777" w:rsidR="00045DC4" w:rsidRDefault="00045DC4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33EC7CD" w14:textId="77777777" w:rsidR="00045DC4" w:rsidRDefault="00814D24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14:paraId="4A83E5EE" w14:textId="5122F3E8" w:rsidR="00045DC4" w:rsidRDefault="00D31E27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5E4B">
              <w:rPr>
                <w:sz w:val="24"/>
                <w:szCs w:val="24"/>
              </w:rPr>
              <w:t>%</w:t>
            </w:r>
          </w:p>
        </w:tc>
      </w:tr>
      <w:tr w:rsidR="00045DC4" w14:paraId="2C337CA3" w14:textId="77777777" w:rsidTr="00DB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A18B1DA" w14:textId="77777777" w:rsidR="00045DC4" w:rsidRDefault="00045DC4" w:rsidP="0004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Other/Unspecified</w:t>
            </w:r>
          </w:p>
        </w:tc>
        <w:tc>
          <w:tcPr>
            <w:tcW w:w="1890" w:type="dxa"/>
          </w:tcPr>
          <w:p w14:paraId="506BE943" w14:textId="77777777" w:rsidR="00045DC4" w:rsidRDefault="00814D24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56E08CD9" w14:textId="77777777" w:rsidR="00045DC4" w:rsidRDefault="00814D24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06" w:type="dxa"/>
          </w:tcPr>
          <w:p w14:paraId="7F88550B" w14:textId="5B05CF4E" w:rsidR="00045DC4" w:rsidRDefault="00D31E27" w:rsidP="0004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5E4B">
              <w:rPr>
                <w:sz w:val="24"/>
                <w:szCs w:val="24"/>
              </w:rPr>
              <w:t>%</w:t>
            </w:r>
          </w:p>
        </w:tc>
      </w:tr>
      <w:tr w:rsidR="00045DC4" w14:paraId="24F26827" w14:textId="77777777" w:rsidTr="00DB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E413395" w14:textId="77777777" w:rsidR="00045DC4" w:rsidRDefault="00045DC4" w:rsidP="00045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14:paraId="3664C813" w14:textId="77777777" w:rsidR="00045DC4" w:rsidRDefault="00DB3FD5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4" w:type="dxa"/>
          </w:tcPr>
          <w:p w14:paraId="535C5EC9" w14:textId="77777777" w:rsidR="00045DC4" w:rsidRDefault="00BA0EC4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D24">
              <w:rPr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14:paraId="19AD35B7" w14:textId="77777777" w:rsidR="00045DC4" w:rsidRDefault="000F5E4B" w:rsidP="0004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02925C44" w14:textId="77777777" w:rsidR="00045DC4" w:rsidRDefault="00045DC4" w:rsidP="00045DC4">
      <w:pPr>
        <w:rPr>
          <w:sz w:val="24"/>
          <w:szCs w:val="24"/>
        </w:rPr>
      </w:pPr>
    </w:p>
    <w:p w14:paraId="43EA43BE" w14:textId="4AB6F109" w:rsidR="005A726B" w:rsidRDefault="00D31E27" w:rsidP="005A72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2014</w:t>
      </w:r>
      <w:r w:rsidR="005A726B">
        <w:rPr>
          <w:sz w:val="24"/>
          <w:szCs w:val="24"/>
        </w:rPr>
        <w:t xml:space="preserve">, nonfatal drowning incidents were estimated to cost </w:t>
      </w:r>
      <w:r w:rsidR="007A47E0">
        <w:rPr>
          <w:sz w:val="24"/>
          <w:szCs w:val="24"/>
        </w:rPr>
        <w:t>near</w:t>
      </w:r>
      <w:r w:rsidR="005A726B">
        <w:rPr>
          <w:sz w:val="24"/>
          <w:szCs w:val="24"/>
        </w:rPr>
        <w:t>ly $</w:t>
      </w:r>
      <w:r>
        <w:rPr>
          <w:sz w:val="24"/>
          <w:szCs w:val="24"/>
        </w:rPr>
        <w:t>1</w:t>
      </w:r>
      <w:r w:rsidR="005A726B">
        <w:rPr>
          <w:sz w:val="24"/>
          <w:szCs w:val="24"/>
        </w:rPr>
        <w:t xml:space="preserve"> million in hospitalization and ED visit charges (Table).  </w:t>
      </w:r>
    </w:p>
    <w:p w14:paraId="0D359BDB" w14:textId="77777777" w:rsidR="00121680" w:rsidRDefault="00121680" w:rsidP="00121680">
      <w:pPr>
        <w:rPr>
          <w:sz w:val="24"/>
          <w:szCs w:val="24"/>
        </w:rPr>
      </w:pPr>
    </w:p>
    <w:p w14:paraId="5CA8E424" w14:textId="77777777" w:rsidR="00121680" w:rsidRDefault="00121680" w:rsidP="00121680">
      <w:pPr>
        <w:rPr>
          <w:sz w:val="24"/>
          <w:szCs w:val="24"/>
        </w:rPr>
      </w:pP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2610"/>
        <w:gridCol w:w="2087"/>
        <w:gridCol w:w="2335"/>
        <w:gridCol w:w="2328"/>
      </w:tblGrid>
      <w:tr w:rsidR="00121680" w14:paraId="7FA2C35E" w14:textId="77777777" w:rsidTr="00B30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</w:tcPr>
          <w:p w14:paraId="56453323" w14:textId="15A90956" w:rsidR="00121680" w:rsidRDefault="00D31E27" w:rsidP="0012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  <w:r w:rsidR="00121680">
              <w:rPr>
                <w:sz w:val="24"/>
                <w:szCs w:val="24"/>
              </w:rPr>
              <w:t xml:space="preserve"> Hospital &amp; ED Charges for Nonfatal Drowning Incidents to</w:t>
            </w:r>
          </w:p>
          <w:p w14:paraId="37C79B6F" w14:textId="77777777" w:rsidR="00121680" w:rsidRDefault="00121680" w:rsidP="0012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Miami-Dade County Residents</w:t>
            </w:r>
          </w:p>
        </w:tc>
      </w:tr>
      <w:tr w:rsidR="00121680" w14:paraId="71DE5505" w14:textId="77777777" w:rsidTr="00B3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22DE962" w14:textId="77777777" w:rsidR="00121680" w:rsidRDefault="00121680" w:rsidP="00121680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14:paraId="565F0E5F" w14:textId="77777777" w:rsidR="00121680" w:rsidRPr="007A47E0" w:rsidRDefault="00121680" w:rsidP="007A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7A47E0">
              <w:rPr>
                <w:b/>
                <w:sz w:val="24"/>
                <w:szCs w:val="24"/>
                <w:u w:val="single"/>
              </w:rPr>
              <w:t>Number</w:t>
            </w:r>
          </w:p>
        </w:tc>
        <w:tc>
          <w:tcPr>
            <w:tcW w:w="2335" w:type="dxa"/>
          </w:tcPr>
          <w:p w14:paraId="17B72E14" w14:textId="77777777" w:rsidR="00121680" w:rsidRPr="007A47E0" w:rsidRDefault="00121680" w:rsidP="007A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7A47E0">
              <w:rPr>
                <w:b/>
                <w:sz w:val="24"/>
                <w:szCs w:val="24"/>
                <w:u w:val="single"/>
              </w:rPr>
              <w:t>Total Charges</w:t>
            </w:r>
          </w:p>
        </w:tc>
        <w:tc>
          <w:tcPr>
            <w:tcW w:w="2328" w:type="dxa"/>
          </w:tcPr>
          <w:p w14:paraId="696F6764" w14:textId="77777777" w:rsidR="00121680" w:rsidRPr="007A47E0" w:rsidRDefault="00121680" w:rsidP="007A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7A47E0">
              <w:rPr>
                <w:b/>
                <w:sz w:val="24"/>
                <w:szCs w:val="24"/>
                <w:u w:val="single"/>
              </w:rPr>
              <w:t>Median Charge</w:t>
            </w:r>
          </w:p>
        </w:tc>
      </w:tr>
      <w:tr w:rsidR="00121680" w14:paraId="19A4B9FD" w14:textId="77777777" w:rsidTr="00B30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9709E05" w14:textId="77777777" w:rsidR="00121680" w:rsidRDefault="00121680" w:rsidP="0012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Hospitalizations</w:t>
            </w:r>
          </w:p>
        </w:tc>
        <w:tc>
          <w:tcPr>
            <w:tcW w:w="2087" w:type="dxa"/>
          </w:tcPr>
          <w:p w14:paraId="706B13BC" w14:textId="2021E034" w:rsidR="00121680" w:rsidRPr="007A47E0" w:rsidRDefault="00D31E27" w:rsidP="007A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35" w:type="dxa"/>
          </w:tcPr>
          <w:p w14:paraId="56E0FF1E" w14:textId="4F475781" w:rsidR="00121680" w:rsidRPr="007A47E0" w:rsidRDefault="00D31E27" w:rsidP="007A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31E27">
              <w:rPr>
                <w:b/>
                <w:sz w:val="24"/>
                <w:szCs w:val="24"/>
              </w:rPr>
              <w:t>$910,592</w:t>
            </w:r>
          </w:p>
        </w:tc>
        <w:tc>
          <w:tcPr>
            <w:tcW w:w="2328" w:type="dxa"/>
          </w:tcPr>
          <w:p w14:paraId="10A80A6D" w14:textId="2A2D7C54" w:rsidR="00121680" w:rsidRPr="007A47E0" w:rsidRDefault="00D31E27" w:rsidP="00B35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31E27">
              <w:rPr>
                <w:b/>
                <w:sz w:val="24"/>
                <w:szCs w:val="24"/>
              </w:rPr>
              <w:t>$9,950</w:t>
            </w:r>
          </w:p>
        </w:tc>
      </w:tr>
      <w:tr w:rsidR="00121680" w14:paraId="69D84C20" w14:textId="77777777" w:rsidTr="00B3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F7FCFD6" w14:textId="77777777" w:rsidR="00121680" w:rsidRDefault="00121680" w:rsidP="0012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Visits</w:t>
            </w:r>
          </w:p>
        </w:tc>
        <w:tc>
          <w:tcPr>
            <w:tcW w:w="2087" w:type="dxa"/>
          </w:tcPr>
          <w:p w14:paraId="45553609" w14:textId="3AD30CF1" w:rsidR="00121680" w:rsidRPr="007A47E0" w:rsidRDefault="00D31E27" w:rsidP="007A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35" w:type="dxa"/>
          </w:tcPr>
          <w:p w14:paraId="7106C352" w14:textId="2ED7FF8B" w:rsidR="00121680" w:rsidRPr="007A47E0" w:rsidRDefault="00D31E27" w:rsidP="007A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31E27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31E27">
              <w:rPr>
                <w:b/>
                <w:sz w:val="24"/>
                <w:szCs w:val="24"/>
              </w:rPr>
              <w:t>69,557</w:t>
            </w:r>
          </w:p>
        </w:tc>
        <w:tc>
          <w:tcPr>
            <w:tcW w:w="2328" w:type="dxa"/>
          </w:tcPr>
          <w:p w14:paraId="2B8008A4" w14:textId="03ACE199" w:rsidR="00121680" w:rsidRPr="007A47E0" w:rsidRDefault="00D31E27" w:rsidP="007A4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31E27">
              <w:rPr>
                <w:b/>
                <w:sz w:val="24"/>
                <w:szCs w:val="24"/>
              </w:rPr>
              <w:t>$1,634</w:t>
            </w:r>
          </w:p>
        </w:tc>
      </w:tr>
      <w:tr w:rsidR="00121680" w14:paraId="618F34AA" w14:textId="77777777" w:rsidTr="00B30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9ED4B95" w14:textId="77777777" w:rsidR="00121680" w:rsidRDefault="00121680" w:rsidP="0012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Nonfatal Drownings</w:t>
            </w:r>
          </w:p>
        </w:tc>
        <w:tc>
          <w:tcPr>
            <w:tcW w:w="2087" w:type="dxa"/>
          </w:tcPr>
          <w:p w14:paraId="0F795272" w14:textId="33FBF095" w:rsidR="00121680" w:rsidRPr="007A47E0" w:rsidRDefault="00D31E27" w:rsidP="007A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335" w:type="dxa"/>
          </w:tcPr>
          <w:p w14:paraId="3C5CA58C" w14:textId="3DFD3880" w:rsidR="00121680" w:rsidRPr="007A47E0" w:rsidRDefault="00D31E27" w:rsidP="007A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31E27">
              <w:rPr>
                <w:b/>
                <w:sz w:val="24"/>
                <w:szCs w:val="24"/>
              </w:rPr>
              <w:t>$980,149</w:t>
            </w:r>
          </w:p>
        </w:tc>
        <w:tc>
          <w:tcPr>
            <w:tcW w:w="2328" w:type="dxa"/>
          </w:tcPr>
          <w:p w14:paraId="4947C64C" w14:textId="382F5509" w:rsidR="00121680" w:rsidRPr="007A47E0" w:rsidRDefault="00D31E27" w:rsidP="007A4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31E27">
              <w:rPr>
                <w:b/>
                <w:sz w:val="24"/>
                <w:szCs w:val="24"/>
              </w:rPr>
              <w:t>$4,937</w:t>
            </w:r>
          </w:p>
        </w:tc>
      </w:tr>
    </w:tbl>
    <w:p w14:paraId="4DE43C8B" w14:textId="77777777" w:rsidR="00121680" w:rsidRDefault="00121680" w:rsidP="00121680">
      <w:pPr>
        <w:rPr>
          <w:sz w:val="24"/>
          <w:szCs w:val="24"/>
        </w:rPr>
      </w:pPr>
    </w:p>
    <w:p w14:paraId="47F371B8" w14:textId="77777777" w:rsidR="007A47E0" w:rsidRDefault="007A47E0" w:rsidP="00121680">
      <w:pPr>
        <w:rPr>
          <w:sz w:val="24"/>
          <w:szCs w:val="24"/>
        </w:rPr>
      </w:pPr>
      <w:r>
        <w:rPr>
          <w:sz w:val="24"/>
          <w:szCs w:val="24"/>
        </w:rPr>
        <w:t xml:space="preserve">The figures below display fatal and nonfatal drowning rates by age </w:t>
      </w:r>
      <w:r w:rsidR="006544A4">
        <w:rPr>
          <w:sz w:val="24"/>
          <w:szCs w:val="24"/>
        </w:rPr>
        <w:t xml:space="preserve">group </w:t>
      </w:r>
      <w:r>
        <w:rPr>
          <w:sz w:val="24"/>
          <w:szCs w:val="24"/>
        </w:rPr>
        <w:t>and gender.</w:t>
      </w:r>
    </w:p>
    <w:p w14:paraId="615E75C9" w14:textId="133A0B9C" w:rsidR="007A47E0" w:rsidRDefault="00202F08" w:rsidP="007A4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Children aged 0-4 and teenagers aged 15-</w:t>
      </w:r>
      <w:r w:rsidR="005B1C76">
        <w:rPr>
          <w:sz w:val="24"/>
          <w:szCs w:val="24"/>
        </w:rPr>
        <w:t xml:space="preserve">17 were at greatest risk for fatal drownings. Nine of the </w:t>
      </w:r>
      <w:r>
        <w:rPr>
          <w:sz w:val="24"/>
          <w:szCs w:val="24"/>
        </w:rPr>
        <w:t>twelve fatal drownings among 0-</w:t>
      </w:r>
      <w:r w:rsidR="00F65D79">
        <w:rPr>
          <w:sz w:val="24"/>
          <w:szCs w:val="24"/>
        </w:rPr>
        <w:t>4 year olds occurred in a pool.</w:t>
      </w:r>
    </w:p>
    <w:p w14:paraId="7FD986F8" w14:textId="1DE929FB" w:rsidR="007A47E0" w:rsidRDefault="005B1C76" w:rsidP="007A4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Among children aged 0 – 17 years, m</w:t>
      </w:r>
      <w:r w:rsidR="007A47E0">
        <w:rPr>
          <w:sz w:val="24"/>
          <w:szCs w:val="24"/>
        </w:rPr>
        <w:t xml:space="preserve">ales were </w:t>
      </w:r>
      <w:r w:rsidR="009752DB">
        <w:rPr>
          <w:sz w:val="24"/>
          <w:szCs w:val="24"/>
        </w:rPr>
        <w:t>more than</w:t>
      </w:r>
      <w:r w:rsidR="007A47E0">
        <w:rPr>
          <w:sz w:val="24"/>
          <w:szCs w:val="24"/>
        </w:rPr>
        <w:t xml:space="preserve"> </w:t>
      </w:r>
      <w:r w:rsidR="006F4A03">
        <w:rPr>
          <w:sz w:val="24"/>
          <w:szCs w:val="24"/>
        </w:rPr>
        <w:t>twice as</w:t>
      </w:r>
      <w:r w:rsidR="00082AF7">
        <w:rPr>
          <w:sz w:val="24"/>
          <w:szCs w:val="24"/>
        </w:rPr>
        <w:t xml:space="preserve"> </w:t>
      </w:r>
      <w:r w:rsidR="007A47E0">
        <w:rPr>
          <w:sz w:val="24"/>
          <w:szCs w:val="24"/>
        </w:rPr>
        <w:t xml:space="preserve">likely </w:t>
      </w:r>
      <w:r w:rsidR="009752DB">
        <w:rPr>
          <w:sz w:val="24"/>
          <w:szCs w:val="24"/>
        </w:rPr>
        <w:t>as</w:t>
      </w:r>
      <w:r w:rsidR="007A47E0">
        <w:rPr>
          <w:sz w:val="24"/>
          <w:szCs w:val="24"/>
        </w:rPr>
        <w:t xml:space="preserve"> females to die from </w:t>
      </w:r>
      <w:r w:rsidR="00982B34">
        <w:rPr>
          <w:sz w:val="24"/>
          <w:szCs w:val="24"/>
        </w:rPr>
        <w:t>drow</w:t>
      </w:r>
      <w:r w:rsidR="007A47E0">
        <w:rPr>
          <w:sz w:val="24"/>
          <w:szCs w:val="24"/>
        </w:rPr>
        <w:t>nings.</w:t>
      </w:r>
    </w:p>
    <w:p w14:paraId="571BC7F6" w14:textId="77777777" w:rsidR="00082AF7" w:rsidRDefault="00082AF7" w:rsidP="00082AF7">
      <w:pPr>
        <w:pStyle w:val="ListParagraph"/>
        <w:rPr>
          <w:sz w:val="24"/>
          <w:szCs w:val="24"/>
        </w:rPr>
      </w:pPr>
    </w:p>
    <w:p w14:paraId="5FD3098C" w14:textId="77777777" w:rsidR="00082AF7" w:rsidRDefault="002F36C7" w:rsidP="00082AF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7F88E7" wp14:editId="08800B29">
            <wp:extent cx="5591175" cy="2743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223041" w14:textId="5AEBF51A" w:rsidR="00151B61" w:rsidRDefault="00151B61" w:rsidP="00151B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Children</w:t>
      </w:r>
      <w:r w:rsidR="009F6BB6">
        <w:rPr>
          <w:sz w:val="24"/>
          <w:szCs w:val="24"/>
        </w:rPr>
        <w:t xml:space="preserve"> aged 0 – </w:t>
      </w:r>
      <w:r w:rsidR="006631EA">
        <w:rPr>
          <w:sz w:val="24"/>
          <w:szCs w:val="24"/>
        </w:rPr>
        <w:t>4 years</w:t>
      </w:r>
      <w:r w:rsidR="001429B1">
        <w:rPr>
          <w:sz w:val="24"/>
          <w:szCs w:val="24"/>
        </w:rPr>
        <w:t xml:space="preserve"> accounted for approximately 70</w:t>
      </w:r>
      <w:r w:rsidR="009F6BB6">
        <w:rPr>
          <w:sz w:val="24"/>
          <w:szCs w:val="24"/>
        </w:rPr>
        <w:t xml:space="preserve">% if all nonfatal drownings. The nonfatal drowning rate for this group </w:t>
      </w:r>
      <w:r w:rsidR="006631EA">
        <w:rPr>
          <w:sz w:val="24"/>
          <w:szCs w:val="24"/>
        </w:rPr>
        <w:t>was</w:t>
      </w:r>
      <w:r w:rsidR="009F6BB6">
        <w:rPr>
          <w:sz w:val="24"/>
          <w:szCs w:val="24"/>
        </w:rPr>
        <w:t xml:space="preserve"> </w:t>
      </w:r>
      <w:r w:rsidR="007B6571">
        <w:rPr>
          <w:sz w:val="24"/>
          <w:szCs w:val="24"/>
        </w:rPr>
        <w:t>more than 6-</w:t>
      </w:r>
      <w:r w:rsidR="006631EA">
        <w:rPr>
          <w:sz w:val="24"/>
          <w:szCs w:val="24"/>
        </w:rPr>
        <w:t>times</w:t>
      </w:r>
      <w:r w:rsidR="009F6BB6">
        <w:rPr>
          <w:sz w:val="24"/>
          <w:szCs w:val="24"/>
        </w:rPr>
        <w:t xml:space="preserve"> higher than</w:t>
      </w:r>
      <w:r w:rsidR="007B4286">
        <w:rPr>
          <w:sz w:val="24"/>
          <w:szCs w:val="24"/>
        </w:rPr>
        <w:t xml:space="preserve"> that of</w:t>
      </w:r>
      <w:r w:rsidR="009F6BB6">
        <w:rPr>
          <w:sz w:val="24"/>
          <w:szCs w:val="24"/>
        </w:rPr>
        <w:t xml:space="preserve"> </w:t>
      </w:r>
      <w:r w:rsidR="006631EA">
        <w:rPr>
          <w:sz w:val="24"/>
          <w:szCs w:val="24"/>
        </w:rPr>
        <w:t>children aged 5 - 17 years</w:t>
      </w:r>
      <w:r w:rsidR="009F6BB6">
        <w:rPr>
          <w:sz w:val="24"/>
          <w:szCs w:val="24"/>
        </w:rPr>
        <w:t>.</w:t>
      </w:r>
    </w:p>
    <w:p w14:paraId="40A1F2C6" w14:textId="28885FC6" w:rsidR="00151B61" w:rsidRDefault="006631EA" w:rsidP="00151B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Among children aged 0 – 17 years, n</w:t>
      </w:r>
      <w:r w:rsidR="009F6BB6">
        <w:rPr>
          <w:sz w:val="24"/>
          <w:szCs w:val="24"/>
        </w:rPr>
        <w:t xml:space="preserve">onfatal drowning rates </w:t>
      </w:r>
      <w:r>
        <w:rPr>
          <w:sz w:val="24"/>
          <w:szCs w:val="24"/>
        </w:rPr>
        <w:t>for</w:t>
      </w:r>
      <w:r w:rsidR="009F6BB6">
        <w:rPr>
          <w:sz w:val="24"/>
          <w:szCs w:val="24"/>
        </w:rPr>
        <w:t xml:space="preserve"> males were</w:t>
      </w:r>
      <w:r w:rsidR="007B6571">
        <w:rPr>
          <w:sz w:val="24"/>
          <w:szCs w:val="24"/>
        </w:rPr>
        <w:t xml:space="preserve"> more than</w:t>
      </w:r>
      <w:r w:rsidR="009F6BB6">
        <w:rPr>
          <w:sz w:val="24"/>
          <w:szCs w:val="24"/>
        </w:rPr>
        <w:t xml:space="preserve"> </w:t>
      </w:r>
      <w:r w:rsidR="007B6571">
        <w:rPr>
          <w:sz w:val="24"/>
          <w:szCs w:val="24"/>
        </w:rPr>
        <w:t>1.5-</w:t>
      </w:r>
      <w:r>
        <w:rPr>
          <w:sz w:val="24"/>
          <w:szCs w:val="24"/>
        </w:rPr>
        <w:t>times</w:t>
      </w:r>
      <w:r w:rsidR="009F6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greater compared to </w:t>
      </w:r>
      <w:r w:rsidR="009F6BB6">
        <w:rPr>
          <w:sz w:val="24"/>
          <w:szCs w:val="24"/>
        </w:rPr>
        <w:t xml:space="preserve">females. </w:t>
      </w:r>
    </w:p>
    <w:p w14:paraId="1FEB6282" w14:textId="77777777" w:rsidR="00151B61" w:rsidRDefault="00151B61" w:rsidP="00AC6C19">
      <w:pPr>
        <w:pStyle w:val="ListParagraph"/>
        <w:rPr>
          <w:sz w:val="24"/>
          <w:szCs w:val="24"/>
        </w:rPr>
      </w:pPr>
    </w:p>
    <w:p w14:paraId="242EE122" w14:textId="77777777" w:rsidR="0086682C" w:rsidRPr="00EC6F38" w:rsidRDefault="00934B10" w:rsidP="00EC6F38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76DE938" wp14:editId="2793FEB6">
            <wp:extent cx="5610225" cy="36290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86682C" w:rsidRPr="00EC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8957A" w14:textId="77777777" w:rsidR="002F2FE7" w:rsidRDefault="002F2FE7" w:rsidP="00EC6F38">
      <w:pPr>
        <w:spacing w:after="0" w:line="240" w:lineRule="auto"/>
      </w:pPr>
      <w:r>
        <w:separator/>
      </w:r>
    </w:p>
  </w:endnote>
  <w:endnote w:type="continuationSeparator" w:id="0">
    <w:p w14:paraId="2D8CEF61" w14:textId="77777777" w:rsidR="002F2FE7" w:rsidRDefault="002F2FE7" w:rsidP="00EC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FBA08" w14:textId="77777777" w:rsidR="002F2FE7" w:rsidRDefault="002F2FE7" w:rsidP="00EC6F38">
      <w:pPr>
        <w:spacing w:after="0" w:line="240" w:lineRule="auto"/>
      </w:pPr>
      <w:r>
        <w:separator/>
      </w:r>
    </w:p>
  </w:footnote>
  <w:footnote w:type="continuationSeparator" w:id="0">
    <w:p w14:paraId="222FFD74" w14:textId="77777777" w:rsidR="002F2FE7" w:rsidRDefault="002F2FE7" w:rsidP="00EC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606"/>
    <w:multiLevelType w:val="hybridMultilevel"/>
    <w:tmpl w:val="78B8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365F"/>
    <w:multiLevelType w:val="hybridMultilevel"/>
    <w:tmpl w:val="536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2EE"/>
    <w:multiLevelType w:val="hybridMultilevel"/>
    <w:tmpl w:val="B1C0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738D"/>
    <w:multiLevelType w:val="hybridMultilevel"/>
    <w:tmpl w:val="747E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D9"/>
    <w:rsid w:val="00045DC4"/>
    <w:rsid w:val="00082AF7"/>
    <w:rsid w:val="000F5E4B"/>
    <w:rsid w:val="00121680"/>
    <w:rsid w:val="001429B1"/>
    <w:rsid w:val="00151B61"/>
    <w:rsid w:val="00202F08"/>
    <w:rsid w:val="002F2FE7"/>
    <w:rsid w:val="002F36C7"/>
    <w:rsid w:val="003577C5"/>
    <w:rsid w:val="003D3781"/>
    <w:rsid w:val="004042C6"/>
    <w:rsid w:val="0055412B"/>
    <w:rsid w:val="00556F3D"/>
    <w:rsid w:val="005A726B"/>
    <w:rsid w:val="005B1C76"/>
    <w:rsid w:val="005F3713"/>
    <w:rsid w:val="006200D9"/>
    <w:rsid w:val="006544A4"/>
    <w:rsid w:val="006631EA"/>
    <w:rsid w:val="006754C6"/>
    <w:rsid w:val="006D20A3"/>
    <w:rsid w:val="006E7856"/>
    <w:rsid w:val="006F4A03"/>
    <w:rsid w:val="007A47E0"/>
    <w:rsid w:val="007B4286"/>
    <w:rsid w:val="007B6571"/>
    <w:rsid w:val="007E1C0D"/>
    <w:rsid w:val="00814D24"/>
    <w:rsid w:val="00846811"/>
    <w:rsid w:val="00856611"/>
    <w:rsid w:val="0086682C"/>
    <w:rsid w:val="00872F8A"/>
    <w:rsid w:val="008934AD"/>
    <w:rsid w:val="008A2610"/>
    <w:rsid w:val="0092201B"/>
    <w:rsid w:val="00934B10"/>
    <w:rsid w:val="009752DB"/>
    <w:rsid w:val="00977113"/>
    <w:rsid w:val="00982B34"/>
    <w:rsid w:val="009D7617"/>
    <w:rsid w:val="009F6BB6"/>
    <w:rsid w:val="00A222CD"/>
    <w:rsid w:val="00AC6C19"/>
    <w:rsid w:val="00B302F4"/>
    <w:rsid w:val="00B3598B"/>
    <w:rsid w:val="00B648EF"/>
    <w:rsid w:val="00BA0EC4"/>
    <w:rsid w:val="00C00770"/>
    <w:rsid w:val="00CF231B"/>
    <w:rsid w:val="00D14EB8"/>
    <w:rsid w:val="00D30921"/>
    <w:rsid w:val="00D318E7"/>
    <w:rsid w:val="00D31E27"/>
    <w:rsid w:val="00D569DA"/>
    <w:rsid w:val="00DB3FD5"/>
    <w:rsid w:val="00DB483C"/>
    <w:rsid w:val="00EC6F38"/>
    <w:rsid w:val="00F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2A8F"/>
  <w15:docId w15:val="{3BEF559F-176E-423D-9F2B-9D90836F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0D9"/>
    <w:pPr>
      <w:ind w:left="720"/>
      <w:contextualSpacing/>
    </w:pPr>
  </w:style>
  <w:style w:type="table" w:styleId="TableGrid">
    <w:name w:val="Table Grid"/>
    <w:basedOn w:val="TableNormal"/>
    <w:uiPriority w:val="59"/>
    <w:rsid w:val="009D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D761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D761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9D76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F7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6D20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38"/>
  </w:style>
  <w:style w:type="paragraph" w:styleId="Footer">
    <w:name w:val="footer"/>
    <w:basedOn w:val="Normal"/>
    <w:link w:val="FooterChar"/>
    <w:uiPriority w:val="99"/>
    <w:unhideWhenUsed/>
    <w:rsid w:val="00EC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Fatal</a:t>
            </a:r>
            <a:r>
              <a:rPr lang="en-US" sz="1200" baseline="0"/>
              <a:t> Drowning Rates by Age Group &amp; Gender,</a:t>
            </a:r>
          </a:p>
          <a:p>
            <a:pPr>
              <a:defRPr sz="1200"/>
            </a:pPr>
            <a:r>
              <a:rPr lang="en-US" sz="1200" baseline="0"/>
              <a:t>Children Aged 0 - 17 Years, </a:t>
            </a:r>
          </a:p>
          <a:p>
            <a:pPr>
              <a:defRPr sz="1200"/>
            </a:pPr>
            <a:r>
              <a:rPr lang="en-US" sz="1200" baseline="0"/>
              <a:t>Miami-Dade County, 2012 - 2014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1.38885243511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366837024418E-3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3285049619756E-17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241908006814311E-2"/>
                      <c:h val="7.0393700787401578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"/>
                  <c:y val="1.388888888888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Sheet2!$A$2:$A$6</c:f>
              <c:strCache>
                <c:ptCount val="5"/>
                <c:pt idx="0">
                  <c:v>0 - 4 Years</c:v>
                </c:pt>
                <c:pt idx="1">
                  <c:v>5 - 14 Years</c:v>
                </c:pt>
                <c:pt idx="2">
                  <c:v>15 - 17 Years</c:v>
                </c:pt>
                <c:pt idx="3">
                  <c:v>Male</c:v>
                </c:pt>
                <c:pt idx="4">
                  <c:v>Female</c:v>
                </c:pt>
              </c:strCache>
            </c:strRef>
          </c:cat>
          <c:val>
            <c:numRef>
              <c:f>Sheet2!$G$2:$G$6</c:f>
              <c:numCache>
                <c:formatCode>0.00</c:formatCode>
                <c:ptCount val="5"/>
                <c:pt idx="0">
                  <c:v>2.624436566274678</c:v>
                </c:pt>
                <c:pt idx="1">
                  <c:v>0.434308174222724</c:v>
                </c:pt>
                <c:pt idx="2">
                  <c:v>1.3505756828848301</c:v>
                </c:pt>
                <c:pt idx="3">
                  <c:v>1.750988432970412</c:v>
                </c:pt>
                <c:pt idx="4">
                  <c:v>0.61142857841632603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9608"/>
        <c:axId val="171131120"/>
      </c:barChart>
      <c:catAx>
        <c:axId val="2829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71131120"/>
        <c:crosses val="autoZero"/>
        <c:auto val="1"/>
        <c:lblAlgn val="ctr"/>
        <c:lblOffset val="100"/>
        <c:noMultiLvlLbl val="0"/>
      </c:catAx>
      <c:valAx>
        <c:axId val="1711311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50"/>
                </a:pPr>
                <a:r>
                  <a:rPr lang="en-US" sz="1100"/>
                  <a:t>Rate/100,000</a:t>
                </a:r>
              </a:p>
            </c:rich>
          </c:tx>
          <c:layout>
            <c:manualLayout>
              <c:xMode val="edge"/>
              <c:yMode val="edge"/>
              <c:x val="1.4869888475836399E-2"/>
              <c:y val="0.37073089822105598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2829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Nonfatal</a:t>
            </a:r>
            <a:r>
              <a:rPr lang="en-US" sz="1200" baseline="0"/>
              <a:t> Drowning Rates by Age Group &amp; Gender, </a:t>
            </a:r>
          </a:p>
          <a:p>
            <a:pPr>
              <a:defRPr sz="1200"/>
            </a:pPr>
            <a:r>
              <a:rPr lang="en-US" sz="1200" baseline="0"/>
              <a:t>Children Aged 0 - 17 Years,</a:t>
            </a:r>
          </a:p>
          <a:p>
            <a:pPr>
              <a:defRPr sz="1200"/>
            </a:pPr>
            <a:r>
              <a:rPr lang="en-US" sz="1200" baseline="0"/>
              <a:t>Miami-Dade County, 2012-2014</a:t>
            </a:r>
            <a:endParaRPr lang="en-US" sz="12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8410220556492"/>
          <c:y val="0.20941575216483799"/>
          <c:w val="0.86024091966670102"/>
          <c:h val="0.6948758964184600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1.7214816651855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581021926344101E-17"/>
                  <c:y val="-5.21354601448457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435245471000803E-17"/>
                  <c:y val="1.38888888888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14613180515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8.4834791796635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1.9102196752626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388888888888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Sheet2!$A$15:$A$19</c:f>
              <c:strCache>
                <c:ptCount val="5"/>
                <c:pt idx="0">
                  <c:v>0 - 4 Years</c:v>
                </c:pt>
                <c:pt idx="1">
                  <c:v>5 - 14 Years</c:v>
                </c:pt>
                <c:pt idx="2">
                  <c:v>15 - 17 Years</c:v>
                </c:pt>
                <c:pt idx="3">
                  <c:v>Male</c:v>
                </c:pt>
                <c:pt idx="4">
                  <c:v>Female</c:v>
                </c:pt>
              </c:strCache>
            </c:strRef>
          </c:cat>
          <c:val>
            <c:numRef>
              <c:f>Sheet2!$G$15:$G$19</c:f>
              <c:numCache>
                <c:formatCode>0.00</c:formatCode>
                <c:ptCount val="5"/>
                <c:pt idx="0">
                  <c:v>33.024160125623027</c:v>
                </c:pt>
                <c:pt idx="1">
                  <c:v>5.8631603520067737</c:v>
                </c:pt>
                <c:pt idx="2">
                  <c:v>3.3764392072120741</c:v>
                </c:pt>
                <c:pt idx="3">
                  <c:v>15.5425223394322</c:v>
                </c:pt>
                <c:pt idx="4">
                  <c:v>10.149714401711019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666120"/>
        <c:axId val="151945456"/>
      </c:barChart>
      <c:catAx>
        <c:axId val="170666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51945456"/>
        <c:crosses val="autoZero"/>
        <c:auto val="1"/>
        <c:lblAlgn val="ctr"/>
        <c:lblOffset val="100"/>
        <c:noMultiLvlLbl val="0"/>
      </c:catAx>
      <c:valAx>
        <c:axId val="1519454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50"/>
                </a:pPr>
                <a:r>
                  <a:rPr lang="en-US" sz="1100"/>
                  <a:t>Rate/100,000</a:t>
                </a:r>
              </a:p>
            </c:rich>
          </c:tx>
          <c:layout>
            <c:manualLayout>
              <c:xMode val="edge"/>
              <c:yMode val="edge"/>
              <c:x val="1.8090183548788101E-3"/>
              <c:y val="0.37073098146196298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70666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FDOH in Miami-Dade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Llau, Anthony</dc:creator>
  <cp:lastModifiedBy>Llau, Anthony</cp:lastModifiedBy>
  <cp:revision>3</cp:revision>
  <dcterms:created xsi:type="dcterms:W3CDTF">2016-02-04T15:00:00Z</dcterms:created>
  <dcterms:modified xsi:type="dcterms:W3CDTF">2016-02-05T14:36:00Z</dcterms:modified>
</cp:coreProperties>
</file>