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00" w:type="dxa"/>
        <w:tblInd w:w="324" w:type="dxa"/>
        <w:tblLook w:val="04A0" w:firstRow="1" w:lastRow="0" w:firstColumn="1" w:lastColumn="0" w:noHBand="0" w:noVBand="1"/>
      </w:tblPr>
      <w:tblGrid>
        <w:gridCol w:w="3094"/>
        <w:gridCol w:w="2613"/>
        <w:gridCol w:w="2608"/>
        <w:gridCol w:w="1962"/>
        <w:gridCol w:w="4123"/>
      </w:tblGrid>
      <w:tr w:rsidR="00C34EA2" w:rsidRPr="00E72C80" w:rsidTr="00A07C76">
        <w:trPr>
          <w:trHeight w:val="1908"/>
        </w:trPr>
        <w:tc>
          <w:tcPr>
            <w:tcW w:w="3094"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4"/>
                <w:szCs w:val="24"/>
              </w:rPr>
            </w:pPr>
            <w:bookmarkStart w:id="0" w:name="RANGE!A1:E190"/>
            <w:bookmarkEnd w:id="0"/>
            <w:r>
              <w:rPr>
                <w:rFonts w:eastAsia="Times New Roman" w:cs="Arial"/>
                <w:noProof/>
                <w:sz w:val="20"/>
                <w:szCs w:val="20"/>
              </w:rPr>
              <w:drawing>
                <wp:inline distT="0" distB="0" distL="0" distR="0" wp14:anchorId="23F2EF9B" wp14:editId="39DECCEC">
                  <wp:extent cx="1018732" cy="1158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healthclr.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850" cy="1164059"/>
                          </a:xfrm>
                          <a:prstGeom prst="rect">
                            <a:avLst/>
                          </a:prstGeom>
                        </pic:spPr>
                      </pic:pic>
                    </a:graphicData>
                  </a:graphic>
                </wp:inline>
              </w:drawing>
            </w:r>
          </w:p>
        </w:tc>
        <w:tc>
          <w:tcPr>
            <w:tcW w:w="11306" w:type="dxa"/>
            <w:gridSpan w:val="4"/>
            <w:tcBorders>
              <w:top w:val="nil"/>
              <w:left w:val="nil"/>
              <w:bottom w:val="nil"/>
            </w:tcBorders>
            <w:shd w:val="clear" w:color="auto" w:fill="auto"/>
            <w:noWrap/>
            <w:vAlign w:val="bottom"/>
            <w:hideMark/>
          </w:tcPr>
          <w:p w:rsidR="00C34EA2" w:rsidRPr="00E72C80" w:rsidRDefault="00C34EA2" w:rsidP="00332FDF">
            <w:pPr>
              <w:spacing w:after="0" w:line="240" w:lineRule="auto"/>
              <w:rPr>
                <w:rFonts w:ascii="Times New Roman" w:eastAsia="Times New Roman" w:hAnsi="Times New Roman" w:cs="Times New Roman"/>
                <w:sz w:val="20"/>
                <w:szCs w:val="20"/>
              </w:rPr>
            </w:pPr>
            <w:r w:rsidRPr="00C34EA2">
              <w:rPr>
                <w:rFonts w:eastAsia="Times New Roman" w:cs="Arial"/>
                <w:b/>
                <w:i/>
                <w:iCs/>
                <w:sz w:val="28"/>
                <w:szCs w:val="28"/>
              </w:rPr>
              <w:t>Mission:</w:t>
            </w:r>
            <w:r w:rsidRPr="00E72C80">
              <w:rPr>
                <w:rFonts w:eastAsia="Times New Roman" w:cs="Arial"/>
                <w:i/>
                <w:iCs/>
                <w:sz w:val="28"/>
                <w:szCs w:val="28"/>
              </w:rPr>
              <w:t xml:space="preserve">  To protect, promote &amp; improv</w:t>
            </w:r>
            <w:bookmarkStart w:id="1" w:name="_GoBack"/>
            <w:bookmarkEnd w:id="1"/>
            <w:r w:rsidRPr="00E72C80">
              <w:rPr>
                <w:rFonts w:eastAsia="Times New Roman" w:cs="Arial"/>
                <w:i/>
                <w:iCs/>
                <w:sz w:val="28"/>
                <w:szCs w:val="28"/>
              </w:rPr>
              <w:t>e the health of all people in Florida</w:t>
            </w:r>
            <w:r>
              <w:rPr>
                <w:rFonts w:eastAsia="Times New Roman" w:cs="Arial"/>
                <w:i/>
                <w:iCs/>
                <w:sz w:val="28"/>
                <w:szCs w:val="28"/>
              </w:rPr>
              <w:t xml:space="preserve"> </w:t>
            </w:r>
            <w:r w:rsidRPr="00E72C80">
              <w:rPr>
                <w:rFonts w:eastAsia="Times New Roman" w:cs="Arial"/>
                <w:i/>
                <w:iCs/>
                <w:sz w:val="28"/>
                <w:szCs w:val="28"/>
              </w:rPr>
              <w:t>thr</w:t>
            </w:r>
            <w:r w:rsidR="004A4E9F">
              <w:rPr>
                <w:rFonts w:eastAsia="Times New Roman" w:cs="Arial"/>
                <w:i/>
                <w:iCs/>
                <w:sz w:val="28"/>
                <w:szCs w:val="28"/>
              </w:rPr>
              <w:t xml:space="preserve">ough </w:t>
            </w:r>
            <w:r w:rsidR="00332FDF">
              <w:rPr>
                <w:rFonts w:eastAsia="Times New Roman" w:cs="Arial"/>
                <w:i/>
                <w:iCs/>
                <w:sz w:val="28"/>
                <w:szCs w:val="28"/>
              </w:rPr>
              <w:t xml:space="preserve">             </w:t>
            </w:r>
            <w:r w:rsidR="004A4E9F">
              <w:rPr>
                <w:rFonts w:eastAsia="Times New Roman" w:cs="Arial"/>
                <w:i/>
                <w:iCs/>
                <w:sz w:val="28"/>
                <w:szCs w:val="28"/>
              </w:rPr>
              <w:t>integrated state, county, and</w:t>
            </w:r>
            <w:r w:rsidRPr="00E72C80">
              <w:rPr>
                <w:rFonts w:eastAsia="Times New Roman" w:cs="Arial"/>
                <w:i/>
                <w:iCs/>
                <w:sz w:val="28"/>
                <w:szCs w:val="28"/>
              </w:rPr>
              <w:t xml:space="preserve"> community efforts.</w:t>
            </w:r>
          </w:p>
        </w:tc>
      </w:tr>
      <w:tr w:rsidR="00A07C76" w:rsidRPr="00E72C80" w:rsidTr="00A07C76">
        <w:trPr>
          <w:trHeight w:val="72"/>
        </w:trPr>
        <w:tc>
          <w:tcPr>
            <w:tcW w:w="3094" w:type="dxa"/>
            <w:tcBorders>
              <w:top w:val="nil"/>
              <w:left w:val="nil"/>
              <w:bottom w:val="nil"/>
              <w:right w:val="nil"/>
            </w:tcBorders>
            <w:shd w:val="clear" w:color="auto" w:fill="auto"/>
            <w:noWrap/>
            <w:vAlign w:val="bottom"/>
          </w:tcPr>
          <w:p w:rsidR="00A07C76" w:rsidRDefault="00A07C76" w:rsidP="00C34EA2">
            <w:pPr>
              <w:spacing w:after="0" w:line="240" w:lineRule="auto"/>
              <w:rPr>
                <w:rFonts w:eastAsia="Times New Roman" w:cs="Arial"/>
                <w:noProof/>
                <w:sz w:val="20"/>
                <w:szCs w:val="20"/>
              </w:rPr>
            </w:pPr>
          </w:p>
        </w:tc>
        <w:tc>
          <w:tcPr>
            <w:tcW w:w="11306" w:type="dxa"/>
            <w:gridSpan w:val="4"/>
            <w:tcBorders>
              <w:top w:val="nil"/>
              <w:left w:val="nil"/>
              <w:bottom w:val="nil"/>
            </w:tcBorders>
            <w:shd w:val="clear" w:color="auto" w:fill="auto"/>
            <w:noWrap/>
            <w:vAlign w:val="bottom"/>
          </w:tcPr>
          <w:p w:rsidR="00A07C76" w:rsidRPr="00A07C76" w:rsidRDefault="00A07C76" w:rsidP="00332FDF">
            <w:pPr>
              <w:spacing w:after="0" w:line="240" w:lineRule="auto"/>
              <w:rPr>
                <w:rFonts w:eastAsia="Times New Roman" w:cs="Arial"/>
                <w:iCs/>
                <w:sz w:val="28"/>
                <w:szCs w:val="28"/>
              </w:rPr>
            </w:pPr>
          </w:p>
        </w:tc>
      </w:tr>
      <w:tr w:rsidR="00C34EA2" w:rsidRPr="00E72C80" w:rsidTr="00A07C76">
        <w:trPr>
          <w:trHeight w:val="324"/>
        </w:trPr>
        <w:tc>
          <w:tcPr>
            <w:tcW w:w="3094"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vMerge w:val="restart"/>
            <w:tcBorders>
              <w:top w:val="nil"/>
              <w:left w:val="nil"/>
              <w:bottom w:val="nil"/>
              <w:right w:val="nil"/>
            </w:tcBorders>
            <w:shd w:val="clear" w:color="auto" w:fill="auto"/>
            <w:noWrap/>
            <w:vAlign w:val="bottom"/>
            <w:hideMark/>
          </w:tcPr>
          <w:p w:rsidR="00C34EA2" w:rsidRPr="00C34EA2" w:rsidRDefault="00C34EA2" w:rsidP="00C34EA2">
            <w:pPr>
              <w:spacing w:after="0" w:line="240" w:lineRule="auto"/>
              <w:rPr>
                <w:rFonts w:eastAsia="Times New Roman" w:cs="Arial"/>
                <w:color w:val="0000FF"/>
                <w:sz w:val="20"/>
                <w:szCs w:val="20"/>
              </w:rPr>
            </w:pPr>
          </w:p>
        </w:tc>
        <w:tc>
          <w:tcPr>
            <w:tcW w:w="2608" w:type="dxa"/>
            <w:tcBorders>
              <w:top w:val="nil"/>
              <w:left w:val="nil"/>
              <w:bottom w:val="nil"/>
              <w:right w:val="nil"/>
            </w:tcBorders>
            <w:shd w:val="clear" w:color="auto" w:fill="auto"/>
            <w:noWrap/>
            <w:vAlign w:val="bottom"/>
            <w:hideMark/>
          </w:tcPr>
          <w:p w:rsidR="00C34EA2" w:rsidRPr="00C34EA2" w:rsidRDefault="00C34EA2" w:rsidP="00C34EA2">
            <w:pPr>
              <w:spacing w:after="0" w:line="240" w:lineRule="auto"/>
              <w:rPr>
                <w:rFonts w:eastAsia="Times New Roman" w:cs="Arial"/>
                <w:color w:val="0000FF"/>
                <w:sz w:val="20"/>
                <w:szCs w:val="20"/>
              </w:rPr>
            </w:pPr>
          </w:p>
        </w:tc>
        <w:tc>
          <w:tcPr>
            <w:tcW w:w="1962" w:type="dxa"/>
            <w:tcBorders>
              <w:top w:val="nil"/>
              <w:left w:val="nil"/>
              <w:bottom w:val="nil"/>
              <w:right w:val="nil"/>
            </w:tcBorders>
            <w:shd w:val="clear" w:color="auto" w:fill="auto"/>
            <w:noWrap/>
            <w:vAlign w:val="bottom"/>
            <w:hideMark/>
          </w:tcPr>
          <w:p w:rsidR="00C34EA2" w:rsidRPr="00C34EA2" w:rsidRDefault="00C34EA2" w:rsidP="00C34EA2">
            <w:pPr>
              <w:spacing w:after="0" w:line="240" w:lineRule="auto"/>
              <w:rPr>
                <w:rFonts w:ascii="Times New Roman" w:eastAsia="Times New Roman" w:hAnsi="Times New Roman" w:cs="Times New Roman"/>
                <w:color w:val="0000FF"/>
                <w:sz w:val="20"/>
                <w:szCs w:val="20"/>
              </w:rPr>
            </w:pPr>
          </w:p>
        </w:tc>
        <w:tc>
          <w:tcPr>
            <w:tcW w:w="4123"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r>
      <w:tr w:rsidR="00C34EA2" w:rsidRPr="00E72C80" w:rsidTr="00A07C76">
        <w:trPr>
          <w:trHeight w:val="264"/>
        </w:trPr>
        <w:tc>
          <w:tcPr>
            <w:tcW w:w="3094"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vMerge/>
            <w:tcBorders>
              <w:top w:val="nil"/>
              <w:left w:val="nil"/>
              <w:bottom w:val="nil"/>
              <w:right w:val="nil"/>
            </w:tcBorders>
            <w:vAlign w:val="center"/>
            <w:hideMark/>
          </w:tcPr>
          <w:p w:rsidR="00C34EA2" w:rsidRPr="00C34EA2" w:rsidRDefault="00C34EA2" w:rsidP="00C34EA2">
            <w:pPr>
              <w:spacing w:after="0" w:line="240" w:lineRule="auto"/>
              <w:rPr>
                <w:rFonts w:eastAsia="Times New Roman" w:cs="Arial"/>
                <w:color w:val="0000FF"/>
                <w:sz w:val="20"/>
                <w:szCs w:val="20"/>
              </w:rPr>
            </w:pPr>
          </w:p>
        </w:tc>
        <w:tc>
          <w:tcPr>
            <w:tcW w:w="2608" w:type="dxa"/>
            <w:tcBorders>
              <w:top w:val="nil"/>
              <w:left w:val="nil"/>
              <w:bottom w:val="nil"/>
              <w:right w:val="nil"/>
            </w:tcBorders>
            <w:shd w:val="clear" w:color="auto" w:fill="auto"/>
            <w:noWrap/>
            <w:vAlign w:val="bottom"/>
            <w:hideMark/>
          </w:tcPr>
          <w:p w:rsidR="00C34EA2" w:rsidRPr="00C34EA2" w:rsidRDefault="00C34EA2" w:rsidP="00C34EA2">
            <w:pPr>
              <w:spacing w:after="0" w:line="240" w:lineRule="auto"/>
              <w:rPr>
                <w:rFonts w:ascii="Times New Roman" w:eastAsia="Times New Roman" w:hAnsi="Times New Roman" w:cs="Times New Roman"/>
                <w:color w:val="0000FF"/>
                <w:sz w:val="20"/>
                <w:szCs w:val="20"/>
              </w:rPr>
            </w:pPr>
          </w:p>
        </w:tc>
        <w:tc>
          <w:tcPr>
            <w:tcW w:w="1962" w:type="dxa"/>
            <w:tcBorders>
              <w:top w:val="nil"/>
              <w:left w:val="nil"/>
              <w:bottom w:val="nil"/>
              <w:right w:val="nil"/>
            </w:tcBorders>
            <w:shd w:val="clear" w:color="auto" w:fill="auto"/>
            <w:noWrap/>
            <w:vAlign w:val="bottom"/>
            <w:hideMark/>
          </w:tcPr>
          <w:p w:rsidR="00C34EA2" w:rsidRPr="00C34EA2" w:rsidRDefault="00C34EA2" w:rsidP="00C34EA2">
            <w:pPr>
              <w:spacing w:after="0" w:line="240" w:lineRule="auto"/>
              <w:rPr>
                <w:rFonts w:ascii="Times New Roman" w:eastAsia="Times New Roman" w:hAnsi="Times New Roman" w:cs="Times New Roman"/>
                <w:color w:val="0000FF"/>
                <w:sz w:val="20"/>
                <w:szCs w:val="20"/>
              </w:rPr>
            </w:pPr>
          </w:p>
        </w:tc>
        <w:tc>
          <w:tcPr>
            <w:tcW w:w="4123"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r>
      <w:tr w:rsidR="00C34EA2" w:rsidRPr="00E72C80" w:rsidTr="00A07C76">
        <w:trPr>
          <w:trHeight w:val="333"/>
        </w:trPr>
        <w:tc>
          <w:tcPr>
            <w:tcW w:w="3094"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vMerge/>
            <w:tcBorders>
              <w:top w:val="nil"/>
              <w:left w:val="nil"/>
              <w:bottom w:val="nil"/>
              <w:right w:val="nil"/>
            </w:tcBorders>
            <w:vAlign w:val="center"/>
            <w:hideMark/>
          </w:tcPr>
          <w:p w:rsidR="00C34EA2" w:rsidRPr="00C34EA2" w:rsidRDefault="00C34EA2" w:rsidP="00C34EA2">
            <w:pPr>
              <w:spacing w:after="0" w:line="240" w:lineRule="auto"/>
              <w:rPr>
                <w:rFonts w:eastAsia="Times New Roman" w:cs="Arial"/>
                <w:color w:val="0000FF"/>
                <w:sz w:val="20"/>
                <w:szCs w:val="20"/>
              </w:rPr>
            </w:pPr>
          </w:p>
        </w:tc>
        <w:tc>
          <w:tcPr>
            <w:tcW w:w="2608" w:type="dxa"/>
            <w:tcBorders>
              <w:top w:val="nil"/>
              <w:left w:val="nil"/>
              <w:bottom w:val="nil"/>
              <w:right w:val="nil"/>
            </w:tcBorders>
            <w:shd w:val="clear" w:color="auto" w:fill="auto"/>
            <w:noWrap/>
            <w:vAlign w:val="bottom"/>
            <w:hideMark/>
          </w:tcPr>
          <w:p w:rsidR="00C34EA2" w:rsidRPr="00C34EA2" w:rsidRDefault="00C34EA2" w:rsidP="00C34EA2">
            <w:pPr>
              <w:spacing w:after="0" w:line="240" w:lineRule="auto"/>
              <w:rPr>
                <w:rFonts w:ascii="Times New Roman" w:eastAsia="Times New Roman" w:hAnsi="Times New Roman" w:cs="Times New Roman"/>
                <w:color w:val="0000FF"/>
                <w:sz w:val="20"/>
                <w:szCs w:val="20"/>
              </w:rPr>
            </w:pPr>
          </w:p>
        </w:tc>
        <w:tc>
          <w:tcPr>
            <w:tcW w:w="1962" w:type="dxa"/>
            <w:tcBorders>
              <w:top w:val="nil"/>
              <w:left w:val="nil"/>
              <w:bottom w:val="nil"/>
              <w:right w:val="nil"/>
            </w:tcBorders>
            <w:shd w:val="clear" w:color="auto" w:fill="auto"/>
            <w:noWrap/>
            <w:vAlign w:val="bottom"/>
            <w:hideMark/>
          </w:tcPr>
          <w:p w:rsidR="00C34EA2" w:rsidRPr="00C34EA2" w:rsidRDefault="00C34EA2" w:rsidP="00C34EA2">
            <w:pPr>
              <w:spacing w:after="0" w:line="240" w:lineRule="auto"/>
              <w:rPr>
                <w:rFonts w:ascii="Times New Roman" w:eastAsia="Times New Roman" w:hAnsi="Times New Roman" w:cs="Times New Roman"/>
                <w:color w:val="0000FF"/>
                <w:sz w:val="20"/>
                <w:szCs w:val="20"/>
              </w:rPr>
            </w:pPr>
          </w:p>
        </w:tc>
        <w:tc>
          <w:tcPr>
            <w:tcW w:w="4123"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r>
      <w:tr w:rsidR="00C34EA2" w:rsidRPr="00E72C80" w:rsidTr="00A07C76">
        <w:trPr>
          <w:trHeight w:val="360"/>
        </w:trPr>
        <w:tc>
          <w:tcPr>
            <w:tcW w:w="3094"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vMerge/>
            <w:tcBorders>
              <w:top w:val="nil"/>
              <w:left w:val="nil"/>
              <w:bottom w:val="nil"/>
              <w:right w:val="nil"/>
            </w:tcBorders>
            <w:vAlign w:val="center"/>
            <w:hideMark/>
          </w:tcPr>
          <w:p w:rsidR="00C34EA2" w:rsidRPr="00C34EA2" w:rsidRDefault="00C34EA2" w:rsidP="00C34EA2">
            <w:pPr>
              <w:spacing w:after="0" w:line="240" w:lineRule="auto"/>
              <w:rPr>
                <w:rFonts w:eastAsia="Times New Roman" w:cs="Arial"/>
                <w:color w:val="0000FF"/>
                <w:sz w:val="20"/>
                <w:szCs w:val="20"/>
              </w:rPr>
            </w:pPr>
          </w:p>
        </w:tc>
        <w:tc>
          <w:tcPr>
            <w:tcW w:w="8693" w:type="dxa"/>
            <w:gridSpan w:val="3"/>
            <w:tcBorders>
              <w:top w:val="nil"/>
              <w:left w:val="nil"/>
              <w:bottom w:val="nil"/>
              <w:right w:val="nil"/>
            </w:tcBorders>
            <w:shd w:val="clear" w:color="auto" w:fill="auto"/>
            <w:noWrap/>
            <w:vAlign w:val="bottom"/>
          </w:tcPr>
          <w:p w:rsidR="00C34EA2" w:rsidRPr="00A07C76" w:rsidRDefault="00C34EA2" w:rsidP="00C34EA2">
            <w:pPr>
              <w:spacing w:after="0" w:line="240" w:lineRule="auto"/>
              <w:rPr>
                <w:rFonts w:eastAsia="Times New Roman" w:cs="Arial"/>
                <w:iCs/>
                <w:color w:val="0000FF"/>
                <w:sz w:val="28"/>
                <w:szCs w:val="28"/>
              </w:rPr>
            </w:pPr>
          </w:p>
        </w:tc>
      </w:tr>
      <w:tr w:rsidR="00C34EA2" w:rsidRPr="00E72C80" w:rsidTr="00A07C76">
        <w:trPr>
          <w:trHeight w:val="264"/>
        </w:trPr>
        <w:tc>
          <w:tcPr>
            <w:tcW w:w="3094"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4570" w:type="dxa"/>
            <w:gridSpan w:val="2"/>
            <w:tcBorders>
              <w:top w:val="nil"/>
              <w:left w:val="nil"/>
              <w:bottom w:val="nil"/>
              <w:right w:val="nil"/>
            </w:tcBorders>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4123"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r>
      <w:tr w:rsidR="00C34EA2" w:rsidRPr="00E72C80" w:rsidTr="00A07C76">
        <w:trPr>
          <w:trHeight w:val="1710"/>
        </w:trPr>
        <w:tc>
          <w:tcPr>
            <w:tcW w:w="14400" w:type="dxa"/>
            <w:gridSpan w:val="5"/>
            <w:tcBorders>
              <w:top w:val="nil"/>
              <w:left w:val="nil"/>
              <w:bottom w:val="nil"/>
              <w:right w:val="nil"/>
            </w:tcBorders>
            <w:shd w:val="clear" w:color="auto" w:fill="auto"/>
            <w:vAlign w:val="center"/>
            <w:hideMark/>
          </w:tcPr>
          <w:p w:rsidR="00C34EA2" w:rsidRDefault="00DF29F9" w:rsidP="00C34EA2">
            <w:pPr>
              <w:spacing w:after="0" w:line="240" w:lineRule="auto"/>
              <w:jc w:val="center"/>
              <w:rPr>
                <w:rFonts w:eastAsia="Times New Roman" w:cs="Arial"/>
                <w:b/>
                <w:bCs/>
                <w:sz w:val="40"/>
                <w:szCs w:val="40"/>
              </w:rPr>
            </w:pPr>
            <w:r>
              <w:rPr>
                <w:rFonts w:eastAsia="Times New Roman" w:cs="Arial"/>
                <w:b/>
                <w:bCs/>
                <w:sz w:val="40"/>
                <w:szCs w:val="40"/>
              </w:rPr>
              <w:t>2016</w:t>
            </w:r>
            <w:r w:rsidR="00A82CC1">
              <w:rPr>
                <w:rFonts w:eastAsia="Times New Roman" w:cs="Arial"/>
                <w:b/>
                <w:bCs/>
                <w:sz w:val="40"/>
                <w:szCs w:val="40"/>
              </w:rPr>
              <w:t xml:space="preserve"> </w:t>
            </w:r>
            <w:r w:rsidR="004B4BA4">
              <w:rPr>
                <w:rFonts w:eastAsia="Times New Roman" w:cs="Arial"/>
                <w:b/>
                <w:bCs/>
                <w:sz w:val="40"/>
                <w:szCs w:val="40"/>
              </w:rPr>
              <w:sym w:font="Symbol" w:char="F02D"/>
            </w:r>
            <w:r>
              <w:rPr>
                <w:rFonts w:eastAsia="Times New Roman" w:cs="Arial"/>
                <w:b/>
                <w:bCs/>
                <w:sz w:val="40"/>
                <w:szCs w:val="40"/>
              </w:rPr>
              <w:t xml:space="preserve"> 2</w:t>
            </w:r>
            <w:r w:rsidR="00C34EA2" w:rsidRPr="00E72C80">
              <w:rPr>
                <w:rFonts w:eastAsia="Times New Roman" w:cs="Arial"/>
                <w:b/>
                <w:bCs/>
                <w:sz w:val="40"/>
                <w:szCs w:val="40"/>
              </w:rPr>
              <w:t>018 School Health Services Plan</w:t>
            </w:r>
          </w:p>
          <w:p w:rsidR="00C34EA2" w:rsidRDefault="00C34EA2" w:rsidP="00C34EA2">
            <w:pPr>
              <w:spacing w:after="0" w:line="240" w:lineRule="auto"/>
              <w:jc w:val="center"/>
              <w:rPr>
                <w:rFonts w:eastAsia="Times New Roman" w:cs="Arial"/>
                <w:b/>
                <w:bCs/>
                <w:sz w:val="40"/>
                <w:szCs w:val="40"/>
              </w:rPr>
            </w:pPr>
          </w:p>
          <w:p w:rsidR="00C34EA2" w:rsidRDefault="00C34EA2" w:rsidP="00C34EA2">
            <w:pPr>
              <w:spacing w:after="0" w:line="240" w:lineRule="auto"/>
              <w:jc w:val="center"/>
              <w:rPr>
                <w:rFonts w:eastAsia="Times New Roman" w:cs="Arial"/>
                <w:b/>
                <w:bCs/>
                <w:sz w:val="40"/>
                <w:szCs w:val="40"/>
              </w:rPr>
            </w:pPr>
            <w:r>
              <w:rPr>
                <w:rFonts w:eastAsia="Times New Roman" w:cs="Arial"/>
                <w:b/>
                <w:bCs/>
                <w:sz w:val="40"/>
                <w:szCs w:val="40"/>
              </w:rPr>
              <w:t>for</w:t>
            </w:r>
          </w:p>
          <w:p w:rsidR="00C34EA2" w:rsidRDefault="00C34EA2" w:rsidP="00C34EA2">
            <w:pPr>
              <w:spacing w:after="0" w:line="240" w:lineRule="auto"/>
              <w:jc w:val="center"/>
              <w:rPr>
                <w:rFonts w:eastAsia="Times New Roman" w:cs="Arial"/>
                <w:b/>
                <w:bCs/>
                <w:sz w:val="40"/>
                <w:szCs w:val="40"/>
              </w:rPr>
            </w:pPr>
          </w:p>
          <w:p w:rsidR="00C34EA2" w:rsidRPr="00E72C80" w:rsidRDefault="00E32C91" w:rsidP="0094400C">
            <w:pPr>
              <w:spacing w:after="0" w:line="240" w:lineRule="auto"/>
              <w:jc w:val="center"/>
              <w:rPr>
                <w:rFonts w:eastAsia="Times New Roman" w:cs="Arial"/>
                <w:b/>
                <w:bCs/>
                <w:sz w:val="40"/>
                <w:szCs w:val="40"/>
              </w:rPr>
            </w:pPr>
            <w:r>
              <w:rPr>
                <w:rFonts w:eastAsia="Times New Roman" w:cs="Arial"/>
                <w:b/>
                <w:bCs/>
                <w:sz w:val="40"/>
                <w:szCs w:val="40"/>
              </w:rPr>
              <w:softHyphen/>
            </w:r>
            <w:r>
              <w:rPr>
                <w:rFonts w:eastAsia="Times New Roman" w:cs="Arial"/>
                <w:b/>
                <w:bCs/>
                <w:sz w:val="40"/>
                <w:szCs w:val="40"/>
              </w:rPr>
              <w:softHyphen/>
            </w:r>
            <w:r>
              <w:rPr>
                <w:rFonts w:eastAsia="Times New Roman" w:cs="Arial"/>
                <w:b/>
                <w:bCs/>
                <w:sz w:val="40"/>
                <w:szCs w:val="40"/>
              </w:rPr>
              <w:softHyphen/>
            </w:r>
            <w:r w:rsidR="0094400C">
              <w:rPr>
                <w:rFonts w:eastAsia="Times New Roman" w:cs="Arial"/>
                <w:b/>
                <w:bCs/>
                <w:sz w:val="40"/>
                <w:szCs w:val="40"/>
              </w:rPr>
              <w:t xml:space="preserve">Miami-Dade </w:t>
            </w:r>
            <w:r>
              <w:rPr>
                <w:rFonts w:eastAsia="Times New Roman" w:cs="Arial"/>
                <w:b/>
                <w:bCs/>
                <w:sz w:val="40"/>
                <w:szCs w:val="40"/>
              </w:rPr>
              <w:t>C</w:t>
            </w:r>
            <w:r w:rsidR="00C34EA2">
              <w:rPr>
                <w:rFonts w:eastAsia="Times New Roman" w:cs="Arial"/>
                <w:b/>
                <w:bCs/>
                <w:sz w:val="40"/>
                <w:szCs w:val="40"/>
              </w:rPr>
              <w:t>ounty</w:t>
            </w:r>
          </w:p>
        </w:tc>
      </w:tr>
      <w:tr w:rsidR="00C34EA2" w:rsidRPr="00E72C80" w:rsidTr="00A07C76">
        <w:trPr>
          <w:trHeight w:val="648"/>
        </w:trPr>
        <w:tc>
          <w:tcPr>
            <w:tcW w:w="14400" w:type="dxa"/>
            <w:gridSpan w:val="5"/>
            <w:vMerge w:val="restart"/>
            <w:tcBorders>
              <w:top w:val="nil"/>
              <w:left w:val="nil"/>
              <w:bottom w:val="nil"/>
              <w:right w:val="nil"/>
            </w:tcBorders>
            <w:shd w:val="clear" w:color="auto" w:fill="auto"/>
            <w:noWrap/>
            <w:vAlign w:val="center"/>
            <w:hideMark/>
          </w:tcPr>
          <w:p w:rsidR="00C34EA2" w:rsidRDefault="00C34EA2" w:rsidP="00C34EA2">
            <w:pPr>
              <w:spacing w:after="0" w:line="240" w:lineRule="auto"/>
              <w:jc w:val="center"/>
              <w:rPr>
                <w:rFonts w:eastAsia="Times New Roman" w:cs="Arial"/>
                <w:b/>
                <w:bCs/>
                <w:sz w:val="36"/>
                <w:szCs w:val="36"/>
              </w:rPr>
            </w:pPr>
          </w:p>
          <w:p w:rsidR="00C34EA2" w:rsidRDefault="00C34EA2" w:rsidP="00C34EA2">
            <w:pPr>
              <w:spacing w:after="0" w:line="240" w:lineRule="auto"/>
              <w:jc w:val="center"/>
              <w:rPr>
                <w:rFonts w:eastAsia="Times New Roman" w:cs="Arial"/>
                <w:b/>
                <w:bCs/>
                <w:sz w:val="36"/>
                <w:szCs w:val="36"/>
              </w:rPr>
            </w:pPr>
          </w:p>
          <w:p w:rsidR="008931C5" w:rsidRDefault="008931C5" w:rsidP="00C34EA2">
            <w:pPr>
              <w:spacing w:after="0" w:line="240" w:lineRule="auto"/>
              <w:jc w:val="center"/>
              <w:rPr>
                <w:rFonts w:eastAsia="Times New Roman" w:cs="Arial"/>
                <w:b/>
                <w:bCs/>
                <w:sz w:val="36"/>
                <w:szCs w:val="36"/>
              </w:rPr>
            </w:pPr>
          </w:p>
          <w:p w:rsidR="00C34EA2" w:rsidRPr="00E72C80" w:rsidRDefault="00C34EA2" w:rsidP="00C34EA2">
            <w:pPr>
              <w:spacing w:after="0" w:line="240" w:lineRule="auto"/>
              <w:jc w:val="center"/>
              <w:rPr>
                <w:rFonts w:eastAsia="Times New Roman" w:cs="Arial"/>
                <w:b/>
                <w:bCs/>
                <w:sz w:val="36"/>
                <w:szCs w:val="36"/>
              </w:rPr>
            </w:pPr>
            <w:r w:rsidRPr="00E72C80">
              <w:rPr>
                <w:rFonts w:eastAsia="Times New Roman" w:cs="Arial"/>
                <w:b/>
                <w:bCs/>
                <w:sz w:val="36"/>
                <w:szCs w:val="36"/>
              </w:rPr>
              <w:t>Due by September 15, 2016</w:t>
            </w:r>
          </w:p>
        </w:tc>
      </w:tr>
      <w:tr w:rsidR="00C34EA2" w:rsidRPr="00E72C80" w:rsidTr="00A07C76">
        <w:trPr>
          <w:trHeight w:val="729"/>
        </w:trPr>
        <w:tc>
          <w:tcPr>
            <w:tcW w:w="14400" w:type="dxa"/>
            <w:gridSpan w:val="5"/>
            <w:vMerge/>
            <w:tcBorders>
              <w:top w:val="nil"/>
              <w:left w:val="nil"/>
              <w:bottom w:val="nil"/>
              <w:right w:val="nil"/>
            </w:tcBorders>
            <w:vAlign w:val="center"/>
            <w:hideMark/>
          </w:tcPr>
          <w:p w:rsidR="00C34EA2" w:rsidRPr="00E72C80" w:rsidRDefault="00C34EA2" w:rsidP="00C34EA2">
            <w:pPr>
              <w:spacing w:after="0" w:line="240" w:lineRule="auto"/>
              <w:rPr>
                <w:rFonts w:eastAsia="Times New Roman" w:cs="Arial"/>
                <w:b/>
                <w:bCs/>
                <w:sz w:val="36"/>
                <w:szCs w:val="36"/>
              </w:rPr>
            </w:pPr>
          </w:p>
        </w:tc>
      </w:tr>
      <w:tr w:rsidR="00C34EA2" w:rsidRPr="00E72C80" w:rsidTr="00A07C76">
        <w:trPr>
          <w:trHeight w:val="1728"/>
        </w:trPr>
        <w:tc>
          <w:tcPr>
            <w:tcW w:w="14400" w:type="dxa"/>
            <w:gridSpan w:val="5"/>
            <w:tcBorders>
              <w:top w:val="nil"/>
              <w:left w:val="nil"/>
              <w:bottom w:val="nil"/>
              <w:right w:val="nil"/>
            </w:tcBorders>
            <w:shd w:val="clear" w:color="auto" w:fill="auto"/>
            <w:hideMark/>
          </w:tcPr>
          <w:p w:rsidR="00C34EA2" w:rsidRDefault="00C34EA2" w:rsidP="00C34EA2">
            <w:pPr>
              <w:jc w:val="center"/>
              <w:rPr>
                <w:rFonts w:eastAsia="Times New Roman" w:cs="Arial"/>
                <w:b/>
                <w:bCs/>
                <w:sz w:val="36"/>
                <w:szCs w:val="36"/>
              </w:rPr>
            </w:pPr>
          </w:p>
          <w:p w:rsidR="00C34EA2" w:rsidRDefault="00C34EA2" w:rsidP="00C34EA2">
            <w:pPr>
              <w:jc w:val="center"/>
              <w:rPr>
                <w:rFonts w:eastAsia="Times New Roman" w:cs="Arial"/>
                <w:b/>
                <w:bCs/>
                <w:sz w:val="36"/>
                <w:szCs w:val="36"/>
              </w:rPr>
            </w:pPr>
          </w:p>
          <w:p w:rsidR="00C34EA2" w:rsidRDefault="00C34EA2" w:rsidP="00C34EA2">
            <w:pPr>
              <w:jc w:val="center"/>
            </w:pPr>
            <w:r>
              <w:rPr>
                <w:rFonts w:eastAsia="Times New Roman" w:cs="Arial"/>
                <w:b/>
                <w:bCs/>
                <w:sz w:val="36"/>
                <w:szCs w:val="36"/>
              </w:rPr>
              <w:t>E</w:t>
            </w:r>
            <w:r w:rsidRPr="00B92DD1">
              <w:rPr>
                <w:rFonts w:eastAsia="Times New Roman" w:cs="Arial"/>
                <w:b/>
                <w:bCs/>
                <w:sz w:val="36"/>
                <w:szCs w:val="36"/>
              </w:rPr>
              <w:t>-mail Plan as an Attachment to:</w:t>
            </w:r>
          </w:p>
        </w:tc>
      </w:tr>
      <w:tr w:rsidR="00C34EA2" w:rsidRPr="00E72C80" w:rsidTr="00A07C76">
        <w:trPr>
          <w:trHeight w:val="585"/>
        </w:trPr>
        <w:tc>
          <w:tcPr>
            <w:tcW w:w="14400" w:type="dxa"/>
            <w:gridSpan w:val="5"/>
            <w:tcBorders>
              <w:top w:val="nil"/>
              <w:left w:val="nil"/>
              <w:bottom w:val="nil"/>
              <w:right w:val="nil"/>
            </w:tcBorders>
            <w:shd w:val="clear" w:color="auto" w:fill="auto"/>
            <w:noWrap/>
            <w:vAlign w:val="bottom"/>
            <w:hideMark/>
          </w:tcPr>
          <w:p w:rsidR="00C34EA2" w:rsidRPr="008931C5" w:rsidRDefault="00D564FF" w:rsidP="00C34EA2">
            <w:pPr>
              <w:spacing w:after="0" w:line="240" w:lineRule="auto"/>
              <w:jc w:val="center"/>
              <w:rPr>
                <w:rFonts w:eastAsia="Times New Roman" w:cs="Arial"/>
                <w:b/>
                <w:sz w:val="32"/>
                <w:szCs w:val="32"/>
              </w:rPr>
            </w:pPr>
            <w:hyperlink r:id="rId9" w:history="1">
              <w:r w:rsidR="008931C5" w:rsidRPr="008931C5">
                <w:rPr>
                  <w:rStyle w:val="Hyperlink"/>
                  <w:rFonts w:eastAsia="Times New Roman" w:cs="Arial"/>
                  <w:b/>
                  <w:sz w:val="32"/>
                  <w:szCs w:val="32"/>
                  <w:u w:val="none"/>
                </w:rPr>
                <w:t>HSF.SH_Feedback@flhealth.gov</w:t>
              </w:r>
            </w:hyperlink>
          </w:p>
        </w:tc>
      </w:tr>
      <w:tr w:rsidR="00C34EA2" w:rsidRPr="00E72C80" w:rsidTr="00A07C76">
        <w:trPr>
          <w:trHeight w:val="270"/>
        </w:trPr>
        <w:tc>
          <w:tcPr>
            <w:tcW w:w="3094"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08"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jc w:val="right"/>
              <w:rPr>
                <w:rFonts w:ascii="Times New Roman" w:eastAsia="Times New Roman" w:hAnsi="Times New Roman" w:cs="Times New Roman"/>
                <w:sz w:val="20"/>
                <w:szCs w:val="20"/>
              </w:rPr>
            </w:pPr>
          </w:p>
        </w:tc>
        <w:tc>
          <w:tcPr>
            <w:tcW w:w="1962"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4123" w:type="dxa"/>
            <w:tcBorders>
              <w:top w:val="nil"/>
              <w:left w:val="nil"/>
              <w:bottom w:val="nil"/>
              <w:right w:val="nil"/>
            </w:tcBorders>
            <w:shd w:val="clear" w:color="auto" w:fill="auto"/>
            <w:hideMark/>
          </w:tcPr>
          <w:p w:rsidR="00C34EA2" w:rsidRPr="00E72C80" w:rsidRDefault="00C34EA2" w:rsidP="00C34EA2">
            <w:pPr>
              <w:spacing w:after="0" w:line="240" w:lineRule="auto"/>
              <w:rPr>
                <w:rFonts w:ascii="Times New Roman" w:eastAsia="Times New Roman" w:hAnsi="Times New Roman" w:cs="Times New Roman"/>
                <w:sz w:val="20"/>
                <w:szCs w:val="20"/>
              </w:rPr>
            </w:pPr>
          </w:p>
        </w:tc>
      </w:tr>
      <w:tr w:rsidR="00C34EA2" w:rsidRPr="00E72C80" w:rsidTr="00A07C76">
        <w:trPr>
          <w:trHeight w:val="312"/>
        </w:trPr>
        <w:tc>
          <w:tcPr>
            <w:tcW w:w="3094"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08"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jc w:val="right"/>
              <w:rPr>
                <w:rFonts w:ascii="Times New Roman" w:eastAsia="Times New Roman" w:hAnsi="Times New Roman" w:cs="Times New Roman"/>
                <w:sz w:val="20"/>
                <w:szCs w:val="20"/>
              </w:rPr>
            </w:pPr>
          </w:p>
        </w:tc>
        <w:tc>
          <w:tcPr>
            <w:tcW w:w="1962"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4123" w:type="dxa"/>
            <w:tcBorders>
              <w:top w:val="nil"/>
              <w:left w:val="nil"/>
              <w:bottom w:val="nil"/>
              <w:right w:val="nil"/>
            </w:tcBorders>
            <w:shd w:val="clear" w:color="auto" w:fill="auto"/>
            <w:hideMark/>
          </w:tcPr>
          <w:p w:rsidR="00C34EA2" w:rsidRPr="00E72C80" w:rsidRDefault="00C34EA2" w:rsidP="00C34EA2">
            <w:pPr>
              <w:spacing w:after="0" w:line="240" w:lineRule="auto"/>
              <w:rPr>
                <w:rFonts w:ascii="Times New Roman" w:eastAsia="Times New Roman" w:hAnsi="Times New Roman" w:cs="Times New Roman"/>
                <w:sz w:val="20"/>
                <w:szCs w:val="20"/>
              </w:rPr>
            </w:pPr>
          </w:p>
        </w:tc>
      </w:tr>
      <w:tr w:rsidR="00C34EA2" w:rsidRPr="00E72C80" w:rsidTr="00A07C76">
        <w:trPr>
          <w:trHeight w:val="300"/>
        </w:trPr>
        <w:tc>
          <w:tcPr>
            <w:tcW w:w="3094" w:type="dxa"/>
            <w:tcBorders>
              <w:top w:val="nil"/>
              <w:left w:val="nil"/>
              <w:bottom w:val="nil"/>
              <w:right w:val="nil"/>
            </w:tcBorders>
            <w:shd w:val="clear" w:color="auto" w:fill="auto"/>
            <w:noWrap/>
            <w:vAlign w:val="bottom"/>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tcBorders>
              <w:top w:val="nil"/>
              <w:left w:val="nil"/>
              <w:bottom w:val="nil"/>
              <w:right w:val="nil"/>
            </w:tcBorders>
            <w:shd w:val="clear" w:color="auto" w:fill="auto"/>
            <w:noWrap/>
            <w:vAlign w:val="bottom"/>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08" w:type="dxa"/>
            <w:tcBorders>
              <w:top w:val="nil"/>
              <w:left w:val="nil"/>
              <w:bottom w:val="nil"/>
              <w:right w:val="nil"/>
            </w:tcBorders>
            <w:shd w:val="clear" w:color="auto" w:fill="auto"/>
            <w:noWrap/>
            <w:vAlign w:val="bottom"/>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1962" w:type="dxa"/>
            <w:tcBorders>
              <w:top w:val="nil"/>
              <w:left w:val="nil"/>
              <w:bottom w:val="nil"/>
              <w:right w:val="nil"/>
            </w:tcBorders>
            <w:shd w:val="clear" w:color="auto" w:fill="auto"/>
            <w:noWrap/>
            <w:vAlign w:val="bottom"/>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4123" w:type="dxa"/>
            <w:tcBorders>
              <w:top w:val="nil"/>
              <w:left w:val="nil"/>
              <w:bottom w:val="nil"/>
              <w:right w:val="nil"/>
            </w:tcBorders>
            <w:shd w:val="clear" w:color="auto" w:fill="auto"/>
            <w:noWrap/>
            <w:vAlign w:val="bottom"/>
          </w:tcPr>
          <w:p w:rsidR="00C34EA2" w:rsidRPr="00E72C80" w:rsidRDefault="00C34EA2" w:rsidP="00C34EA2">
            <w:pPr>
              <w:spacing w:after="0" w:line="240" w:lineRule="auto"/>
              <w:rPr>
                <w:rFonts w:ascii="Times New Roman" w:eastAsia="Times New Roman" w:hAnsi="Times New Roman" w:cs="Times New Roman"/>
                <w:sz w:val="20"/>
                <w:szCs w:val="20"/>
              </w:rPr>
            </w:pPr>
          </w:p>
        </w:tc>
      </w:tr>
    </w:tbl>
    <w:p w:rsidR="00A07C76" w:rsidRDefault="00A07C76"/>
    <w:tbl>
      <w:tblPr>
        <w:tblW w:w="14400" w:type="dxa"/>
        <w:tblInd w:w="324" w:type="dxa"/>
        <w:tblLook w:val="04A0" w:firstRow="1" w:lastRow="0" w:firstColumn="1" w:lastColumn="0" w:noHBand="0" w:noVBand="1"/>
      </w:tblPr>
      <w:tblGrid>
        <w:gridCol w:w="3094"/>
        <w:gridCol w:w="2613"/>
        <w:gridCol w:w="2608"/>
        <w:gridCol w:w="1962"/>
        <w:gridCol w:w="4123"/>
      </w:tblGrid>
      <w:tr w:rsidR="00C34EA2" w:rsidRPr="00E72C80" w:rsidTr="00A07C76">
        <w:trPr>
          <w:trHeight w:val="234"/>
        </w:trPr>
        <w:tc>
          <w:tcPr>
            <w:tcW w:w="3094"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08"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1962"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4123"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r>
      <w:tr w:rsidR="00C34EA2" w:rsidRPr="00E72C80" w:rsidTr="00A07C76">
        <w:trPr>
          <w:trHeight w:val="276"/>
        </w:trPr>
        <w:tc>
          <w:tcPr>
            <w:tcW w:w="3094"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08"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1962"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4123"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r>
      <w:tr w:rsidR="00C34EA2" w:rsidRPr="00E72C80" w:rsidTr="00A07C76">
        <w:trPr>
          <w:trHeight w:val="276"/>
        </w:trPr>
        <w:tc>
          <w:tcPr>
            <w:tcW w:w="3094"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08"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1962"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4123" w:type="dxa"/>
            <w:tcBorders>
              <w:top w:val="nil"/>
              <w:left w:val="nil"/>
              <w:bottom w:val="nil"/>
              <w:right w:val="nil"/>
            </w:tcBorders>
            <w:shd w:val="clear" w:color="auto" w:fill="auto"/>
            <w:noWrap/>
            <w:vAlign w:val="center"/>
            <w:hideMark/>
          </w:tcPr>
          <w:p w:rsidR="00C34EA2" w:rsidRPr="00E72C80" w:rsidRDefault="00C34EA2" w:rsidP="00C34EA2">
            <w:pPr>
              <w:spacing w:after="0" w:line="240" w:lineRule="auto"/>
              <w:rPr>
                <w:rFonts w:ascii="Times New Roman" w:eastAsia="Times New Roman" w:hAnsi="Times New Roman" w:cs="Times New Roman"/>
                <w:sz w:val="20"/>
                <w:szCs w:val="20"/>
              </w:rPr>
            </w:pPr>
          </w:p>
        </w:tc>
      </w:tr>
      <w:tr w:rsidR="00C34EA2" w:rsidRPr="00E72C80" w:rsidTr="00A07C76">
        <w:trPr>
          <w:trHeight w:val="510"/>
        </w:trPr>
        <w:tc>
          <w:tcPr>
            <w:tcW w:w="14400" w:type="dxa"/>
            <w:gridSpan w:val="5"/>
            <w:tcBorders>
              <w:top w:val="nil"/>
              <w:left w:val="nil"/>
              <w:bottom w:val="nil"/>
              <w:right w:val="nil"/>
            </w:tcBorders>
            <w:shd w:val="clear" w:color="auto" w:fill="auto"/>
            <w:noWrap/>
            <w:vAlign w:val="center"/>
            <w:hideMark/>
          </w:tcPr>
          <w:p w:rsidR="00C34EA2" w:rsidRPr="00C0187B" w:rsidRDefault="00C34EA2" w:rsidP="00C34EA2">
            <w:pPr>
              <w:spacing w:after="0" w:line="240" w:lineRule="auto"/>
              <w:jc w:val="center"/>
              <w:rPr>
                <w:rFonts w:eastAsia="Times New Roman" w:cs="Arial"/>
                <w:b/>
                <w:bCs/>
                <w:sz w:val="28"/>
                <w:szCs w:val="28"/>
              </w:rPr>
            </w:pPr>
            <w:r w:rsidRPr="00C0187B">
              <w:rPr>
                <w:rFonts w:eastAsia="Times New Roman" w:cs="Arial"/>
                <w:b/>
                <w:bCs/>
                <w:sz w:val="28"/>
                <w:szCs w:val="28"/>
              </w:rPr>
              <w:t>Contact Person</w:t>
            </w:r>
          </w:p>
          <w:p w:rsidR="00C34EA2" w:rsidRPr="00E72C80" w:rsidRDefault="00C34EA2" w:rsidP="00C34EA2">
            <w:pPr>
              <w:spacing w:after="0" w:line="240" w:lineRule="auto"/>
              <w:jc w:val="center"/>
              <w:rPr>
                <w:rFonts w:eastAsia="Times New Roman" w:cs="Arial"/>
                <w:b/>
                <w:bCs/>
                <w:sz w:val="24"/>
                <w:szCs w:val="24"/>
              </w:rPr>
            </w:pPr>
          </w:p>
        </w:tc>
      </w:tr>
      <w:tr w:rsidR="00C34EA2" w:rsidRPr="00E72C80" w:rsidTr="00A07C76">
        <w:trPr>
          <w:trHeight w:val="288"/>
        </w:trPr>
        <w:tc>
          <w:tcPr>
            <w:tcW w:w="14400" w:type="dxa"/>
            <w:gridSpan w:val="5"/>
            <w:tcBorders>
              <w:top w:val="nil"/>
              <w:left w:val="nil"/>
              <w:bottom w:val="nil"/>
              <w:right w:val="nil"/>
            </w:tcBorders>
            <w:shd w:val="clear" w:color="auto" w:fill="auto"/>
            <w:vAlign w:val="bottom"/>
            <w:hideMark/>
          </w:tcPr>
          <w:p w:rsidR="00C34EA2" w:rsidRPr="00C0187B" w:rsidRDefault="00C34EA2" w:rsidP="00C34EA2">
            <w:pPr>
              <w:spacing w:after="0" w:line="240" w:lineRule="auto"/>
              <w:jc w:val="center"/>
              <w:rPr>
                <w:rFonts w:eastAsia="Times New Roman" w:cs="Arial"/>
                <w:i/>
                <w:iCs/>
                <w:sz w:val="24"/>
                <w:szCs w:val="24"/>
              </w:rPr>
            </w:pPr>
            <w:r w:rsidRPr="00C0187B">
              <w:rPr>
                <w:rFonts w:eastAsia="Times New Roman" w:cs="Arial"/>
                <w:i/>
                <w:iCs/>
                <w:sz w:val="24"/>
                <w:szCs w:val="24"/>
              </w:rPr>
              <w:t>Please indicate a contact person who was involved in the preparation of this plan and can answer questions if they arise.</w:t>
            </w:r>
          </w:p>
        </w:tc>
      </w:tr>
      <w:tr w:rsidR="00C34EA2" w:rsidRPr="00E72C80" w:rsidTr="00A07C76">
        <w:trPr>
          <w:trHeight w:val="480"/>
        </w:trPr>
        <w:tc>
          <w:tcPr>
            <w:tcW w:w="3094"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jc w:val="center"/>
              <w:rPr>
                <w:rFonts w:eastAsia="Times New Roman" w:cs="Arial"/>
                <w:i/>
                <w:iCs/>
              </w:rPr>
            </w:pPr>
          </w:p>
        </w:tc>
        <w:tc>
          <w:tcPr>
            <w:tcW w:w="2613"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jc w:val="right"/>
              <w:rPr>
                <w:rFonts w:eastAsia="Times New Roman" w:cs="Arial"/>
              </w:rPr>
            </w:pPr>
            <w:r w:rsidRPr="00E72C80">
              <w:rPr>
                <w:rFonts w:eastAsia="Times New Roman" w:cs="Arial"/>
              </w:rPr>
              <w:t>Name &amp; Credentials:</w:t>
            </w:r>
          </w:p>
        </w:tc>
        <w:tc>
          <w:tcPr>
            <w:tcW w:w="4570" w:type="dxa"/>
            <w:gridSpan w:val="2"/>
            <w:tcBorders>
              <w:top w:val="nil"/>
              <w:left w:val="nil"/>
              <w:bottom w:val="single" w:sz="4" w:space="0" w:color="auto"/>
              <w:right w:val="nil"/>
            </w:tcBorders>
            <w:shd w:val="clear" w:color="auto" w:fill="auto"/>
            <w:vAlign w:val="bottom"/>
            <w:hideMark/>
          </w:tcPr>
          <w:p w:rsidR="0094400C" w:rsidRPr="00E72C80" w:rsidRDefault="00C34EA2" w:rsidP="00C34EA2">
            <w:pPr>
              <w:spacing w:after="0" w:line="240" w:lineRule="auto"/>
              <w:rPr>
                <w:rFonts w:eastAsia="Times New Roman" w:cs="Arial"/>
              </w:rPr>
            </w:pPr>
            <w:r w:rsidRPr="00E72C80">
              <w:rPr>
                <w:rFonts w:eastAsia="Times New Roman" w:cs="Arial"/>
              </w:rPr>
              <w:t> </w:t>
            </w:r>
          </w:p>
          <w:p w:rsidR="0094400C" w:rsidRDefault="0094400C" w:rsidP="0094400C">
            <w:pPr>
              <w:rPr>
                <w:rFonts w:cs="Arial"/>
              </w:rPr>
            </w:pPr>
            <w:r>
              <w:rPr>
                <w:rFonts w:cs="Arial"/>
              </w:rPr>
              <w:t>Alicia Rodriguez, RN, BSN, NCSN</w:t>
            </w:r>
          </w:p>
          <w:p w:rsidR="00C34EA2" w:rsidRPr="00E72C80" w:rsidRDefault="00C34EA2" w:rsidP="00C34EA2">
            <w:pPr>
              <w:spacing w:after="0" w:line="240" w:lineRule="auto"/>
              <w:rPr>
                <w:rFonts w:eastAsia="Times New Roman" w:cs="Arial"/>
              </w:rPr>
            </w:pPr>
          </w:p>
        </w:tc>
        <w:tc>
          <w:tcPr>
            <w:tcW w:w="4123" w:type="dxa"/>
            <w:tcBorders>
              <w:top w:val="nil"/>
              <w:left w:val="nil"/>
              <w:bottom w:val="nil"/>
              <w:right w:val="nil"/>
            </w:tcBorders>
            <w:shd w:val="clear" w:color="auto" w:fill="auto"/>
            <w:vAlign w:val="bottom"/>
            <w:hideMark/>
          </w:tcPr>
          <w:p w:rsidR="00C34EA2" w:rsidRPr="00E72C80" w:rsidRDefault="00C34EA2" w:rsidP="00C34EA2">
            <w:pPr>
              <w:spacing w:after="0" w:line="240" w:lineRule="auto"/>
              <w:rPr>
                <w:rFonts w:eastAsia="Times New Roman" w:cs="Arial"/>
              </w:rPr>
            </w:pPr>
          </w:p>
        </w:tc>
      </w:tr>
      <w:tr w:rsidR="00C34EA2" w:rsidRPr="00E72C80" w:rsidTr="00A07C76">
        <w:trPr>
          <w:trHeight w:val="480"/>
        </w:trPr>
        <w:tc>
          <w:tcPr>
            <w:tcW w:w="3094"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tcBorders>
              <w:top w:val="nil"/>
              <w:left w:val="nil"/>
              <w:bottom w:val="nil"/>
              <w:right w:val="nil"/>
            </w:tcBorders>
            <w:shd w:val="clear" w:color="auto" w:fill="auto"/>
            <w:vAlign w:val="bottom"/>
            <w:hideMark/>
          </w:tcPr>
          <w:p w:rsidR="00C34EA2" w:rsidRPr="00E72C80" w:rsidRDefault="00C34EA2" w:rsidP="00C34EA2">
            <w:pPr>
              <w:spacing w:after="0" w:line="240" w:lineRule="auto"/>
              <w:jc w:val="right"/>
              <w:rPr>
                <w:rFonts w:eastAsia="Times New Roman" w:cs="Arial"/>
              </w:rPr>
            </w:pPr>
            <w:r w:rsidRPr="00E72C80">
              <w:rPr>
                <w:rFonts w:eastAsia="Times New Roman" w:cs="Arial"/>
              </w:rPr>
              <w:t>Position &amp; Agency:</w:t>
            </w:r>
          </w:p>
        </w:tc>
        <w:tc>
          <w:tcPr>
            <w:tcW w:w="4570" w:type="dxa"/>
            <w:gridSpan w:val="2"/>
            <w:tcBorders>
              <w:top w:val="single" w:sz="4" w:space="0" w:color="auto"/>
              <w:left w:val="nil"/>
              <w:bottom w:val="single" w:sz="4" w:space="0" w:color="auto"/>
              <w:right w:val="nil"/>
            </w:tcBorders>
            <w:shd w:val="clear" w:color="auto" w:fill="auto"/>
            <w:vAlign w:val="bottom"/>
            <w:hideMark/>
          </w:tcPr>
          <w:p w:rsidR="00C34EA2" w:rsidRPr="00E72C80" w:rsidRDefault="00C34EA2" w:rsidP="00C34EA2">
            <w:pPr>
              <w:spacing w:after="0" w:line="240" w:lineRule="auto"/>
              <w:rPr>
                <w:rFonts w:eastAsia="Times New Roman" w:cs="Arial"/>
              </w:rPr>
            </w:pPr>
            <w:r w:rsidRPr="00E72C80">
              <w:rPr>
                <w:rFonts w:eastAsia="Times New Roman" w:cs="Arial"/>
              </w:rPr>
              <w:t> </w:t>
            </w:r>
            <w:r w:rsidR="0094400C" w:rsidRPr="0094400C">
              <w:rPr>
                <w:rFonts w:eastAsia="Times New Roman" w:cs="Arial"/>
              </w:rPr>
              <w:t>Assistant Community Health Nursing Director</w:t>
            </w:r>
            <w:r w:rsidR="002411D3">
              <w:rPr>
                <w:rFonts w:eastAsia="Times New Roman" w:cs="Arial"/>
              </w:rPr>
              <w:t xml:space="preserve"> – DOH-</w:t>
            </w:r>
            <w:r w:rsidR="0094400C">
              <w:rPr>
                <w:rFonts w:eastAsia="Times New Roman" w:cs="Arial"/>
              </w:rPr>
              <w:t>Miami-Dade County</w:t>
            </w:r>
          </w:p>
        </w:tc>
        <w:tc>
          <w:tcPr>
            <w:tcW w:w="4123" w:type="dxa"/>
            <w:tcBorders>
              <w:top w:val="nil"/>
              <w:left w:val="nil"/>
              <w:bottom w:val="nil"/>
              <w:right w:val="nil"/>
            </w:tcBorders>
            <w:shd w:val="clear" w:color="auto" w:fill="auto"/>
            <w:vAlign w:val="bottom"/>
            <w:hideMark/>
          </w:tcPr>
          <w:p w:rsidR="00C34EA2" w:rsidRPr="00E72C80" w:rsidRDefault="00C34EA2" w:rsidP="00C34EA2">
            <w:pPr>
              <w:spacing w:after="0" w:line="240" w:lineRule="auto"/>
              <w:rPr>
                <w:rFonts w:eastAsia="Times New Roman" w:cs="Arial"/>
              </w:rPr>
            </w:pPr>
          </w:p>
        </w:tc>
      </w:tr>
      <w:tr w:rsidR="00C34EA2" w:rsidRPr="00E72C80" w:rsidTr="00A07C76">
        <w:trPr>
          <w:trHeight w:val="480"/>
        </w:trPr>
        <w:tc>
          <w:tcPr>
            <w:tcW w:w="3094"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jc w:val="right"/>
              <w:rPr>
                <w:rFonts w:eastAsia="Times New Roman" w:cs="Arial"/>
              </w:rPr>
            </w:pPr>
            <w:r w:rsidRPr="00E72C80">
              <w:rPr>
                <w:rFonts w:eastAsia="Times New Roman" w:cs="Arial"/>
              </w:rPr>
              <w:t xml:space="preserve">Mailing Address:  </w:t>
            </w:r>
          </w:p>
        </w:tc>
        <w:tc>
          <w:tcPr>
            <w:tcW w:w="4570" w:type="dxa"/>
            <w:gridSpan w:val="2"/>
            <w:tcBorders>
              <w:top w:val="nil"/>
              <w:left w:val="nil"/>
              <w:bottom w:val="single" w:sz="4" w:space="0" w:color="auto"/>
              <w:right w:val="nil"/>
            </w:tcBorders>
            <w:shd w:val="clear" w:color="auto" w:fill="auto"/>
            <w:vAlign w:val="bottom"/>
            <w:hideMark/>
          </w:tcPr>
          <w:p w:rsidR="00C34EA2" w:rsidRPr="00E72C80" w:rsidRDefault="00C34EA2" w:rsidP="00C34EA2">
            <w:pPr>
              <w:spacing w:after="0" w:line="240" w:lineRule="auto"/>
              <w:rPr>
                <w:rFonts w:eastAsia="Times New Roman" w:cs="Arial"/>
              </w:rPr>
            </w:pPr>
            <w:r w:rsidRPr="00E72C80">
              <w:rPr>
                <w:rFonts w:eastAsia="Times New Roman" w:cs="Arial"/>
              </w:rPr>
              <w:t> </w:t>
            </w:r>
            <w:r w:rsidR="0094400C" w:rsidRPr="0094400C">
              <w:rPr>
                <w:rFonts w:eastAsia="Times New Roman" w:cs="Arial"/>
              </w:rPr>
              <w:t>8175 NW 12 th St., #316</w:t>
            </w:r>
          </w:p>
        </w:tc>
        <w:tc>
          <w:tcPr>
            <w:tcW w:w="4123" w:type="dxa"/>
            <w:tcBorders>
              <w:top w:val="nil"/>
              <w:left w:val="nil"/>
              <w:bottom w:val="nil"/>
              <w:right w:val="nil"/>
            </w:tcBorders>
            <w:shd w:val="clear" w:color="auto" w:fill="auto"/>
            <w:vAlign w:val="bottom"/>
            <w:hideMark/>
          </w:tcPr>
          <w:p w:rsidR="00C34EA2" w:rsidRPr="00E72C80" w:rsidRDefault="00C34EA2" w:rsidP="00C34EA2">
            <w:pPr>
              <w:spacing w:after="0" w:line="240" w:lineRule="auto"/>
              <w:rPr>
                <w:rFonts w:eastAsia="Times New Roman" w:cs="Arial"/>
              </w:rPr>
            </w:pPr>
          </w:p>
        </w:tc>
      </w:tr>
      <w:tr w:rsidR="00C34EA2" w:rsidRPr="00E72C80" w:rsidTr="00A07C76">
        <w:trPr>
          <w:trHeight w:val="480"/>
        </w:trPr>
        <w:tc>
          <w:tcPr>
            <w:tcW w:w="3094"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jc w:val="right"/>
              <w:rPr>
                <w:rFonts w:eastAsia="Times New Roman" w:cs="Arial"/>
              </w:rPr>
            </w:pPr>
            <w:r w:rsidRPr="00E72C80">
              <w:rPr>
                <w:rFonts w:eastAsia="Times New Roman" w:cs="Arial"/>
              </w:rPr>
              <w:t>City, County, Sate, Zip:</w:t>
            </w:r>
          </w:p>
        </w:tc>
        <w:tc>
          <w:tcPr>
            <w:tcW w:w="4570" w:type="dxa"/>
            <w:gridSpan w:val="2"/>
            <w:tcBorders>
              <w:top w:val="nil"/>
              <w:left w:val="nil"/>
              <w:bottom w:val="nil"/>
              <w:right w:val="nil"/>
            </w:tcBorders>
            <w:shd w:val="clear" w:color="auto" w:fill="auto"/>
            <w:vAlign w:val="bottom"/>
            <w:hideMark/>
          </w:tcPr>
          <w:p w:rsidR="00C34EA2" w:rsidRPr="00E72C80" w:rsidRDefault="0094400C" w:rsidP="0094400C">
            <w:pPr>
              <w:spacing w:after="0" w:line="240" w:lineRule="auto"/>
              <w:rPr>
                <w:rFonts w:eastAsia="Times New Roman" w:cs="Arial"/>
              </w:rPr>
            </w:pPr>
            <w:r w:rsidRPr="0094400C">
              <w:rPr>
                <w:rFonts w:eastAsia="Times New Roman" w:cs="Arial"/>
              </w:rPr>
              <w:t xml:space="preserve">Miami, </w:t>
            </w:r>
            <w:r w:rsidR="002411D3" w:rsidRPr="0094400C">
              <w:rPr>
                <w:rFonts w:eastAsia="Times New Roman" w:cs="Arial"/>
              </w:rPr>
              <w:t>FL</w:t>
            </w:r>
            <w:r w:rsidRPr="0094400C">
              <w:rPr>
                <w:rFonts w:eastAsia="Times New Roman" w:cs="Arial"/>
              </w:rPr>
              <w:t xml:space="preserve"> 33126</w:t>
            </w:r>
          </w:p>
        </w:tc>
        <w:tc>
          <w:tcPr>
            <w:tcW w:w="4123" w:type="dxa"/>
            <w:tcBorders>
              <w:top w:val="nil"/>
              <w:left w:val="nil"/>
              <w:bottom w:val="nil"/>
              <w:right w:val="nil"/>
            </w:tcBorders>
            <w:shd w:val="clear" w:color="auto" w:fill="auto"/>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r>
      <w:tr w:rsidR="00C34EA2" w:rsidRPr="00E72C80" w:rsidTr="00A07C76">
        <w:trPr>
          <w:trHeight w:val="480"/>
        </w:trPr>
        <w:tc>
          <w:tcPr>
            <w:tcW w:w="3094"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jc w:val="right"/>
              <w:rPr>
                <w:rFonts w:eastAsia="Times New Roman" w:cs="Arial"/>
              </w:rPr>
            </w:pPr>
            <w:r>
              <w:rPr>
                <w:rFonts w:eastAsia="Times New Roman" w:cs="Arial"/>
              </w:rPr>
              <w:t xml:space="preserve">Office </w:t>
            </w:r>
            <w:r w:rsidRPr="00E72C80">
              <w:rPr>
                <w:rFonts w:eastAsia="Times New Roman" w:cs="Arial"/>
              </w:rPr>
              <w:t>Phone:</w:t>
            </w:r>
          </w:p>
        </w:tc>
        <w:tc>
          <w:tcPr>
            <w:tcW w:w="4570" w:type="dxa"/>
            <w:gridSpan w:val="2"/>
            <w:tcBorders>
              <w:top w:val="single" w:sz="4" w:space="0" w:color="auto"/>
              <w:left w:val="nil"/>
              <w:bottom w:val="single" w:sz="4" w:space="0" w:color="auto"/>
              <w:right w:val="nil"/>
            </w:tcBorders>
            <w:shd w:val="clear" w:color="auto" w:fill="auto"/>
            <w:vAlign w:val="bottom"/>
            <w:hideMark/>
          </w:tcPr>
          <w:p w:rsidR="00C34EA2" w:rsidRPr="00E72C80" w:rsidRDefault="00C34EA2" w:rsidP="0094400C">
            <w:pPr>
              <w:spacing w:after="0" w:line="240" w:lineRule="auto"/>
              <w:rPr>
                <w:rFonts w:eastAsia="Times New Roman" w:cs="Arial"/>
              </w:rPr>
            </w:pPr>
            <w:r w:rsidRPr="00E72C80">
              <w:rPr>
                <w:rFonts w:eastAsia="Times New Roman" w:cs="Arial"/>
              </w:rPr>
              <w:t> </w:t>
            </w:r>
            <w:r w:rsidR="0094400C" w:rsidRPr="0094400C">
              <w:rPr>
                <w:rFonts w:eastAsia="Times New Roman" w:cs="Arial"/>
              </w:rPr>
              <w:t xml:space="preserve">786-845-0222 </w:t>
            </w:r>
          </w:p>
        </w:tc>
        <w:tc>
          <w:tcPr>
            <w:tcW w:w="4123" w:type="dxa"/>
            <w:tcBorders>
              <w:top w:val="nil"/>
              <w:left w:val="nil"/>
              <w:bottom w:val="nil"/>
              <w:right w:val="nil"/>
            </w:tcBorders>
            <w:shd w:val="clear" w:color="auto" w:fill="auto"/>
            <w:vAlign w:val="bottom"/>
            <w:hideMark/>
          </w:tcPr>
          <w:p w:rsidR="00C34EA2" w:rsidRPr="00E72C80" w:rsidRDefault="00C34EA2" w:rsidP="00C34EA2">
            <w:pPr>
              <w:spacing w:after="0" w:line="240" w:lineRule="auto"/>
              <w:rPr>
                <w:rFonts w:eastAsia="Times New Roman" w:cs="Arial"/>
              </w:rPr>
            </w:pPr>
          </w:p>
        </w:tc>
      </w:tr>
      <w:tr w:rsidR="00C34EA2" w:rsidRPr="00E72C80" w:rsidTr="00A07C76">
        <w:trPr>
          <w:trHeight w:val="480"/>
        </w:trPr>
        <w:tc>
          <w:tcPr>
            <w:tcW w:w="3094" w:type="dxa"/>
            <w:tcBorders>
              <w:top w:val="nil"/>
              <w:left w:val="nil"/>
              <w:bottom w:val="nil"/>
              <w:right w:val="nil"/>
            </w:tcBorders>
            <w:shd w:val="clear" w:color="auto" w:fill="auto"/>
            <w:noWrap/>
            <w:vAlign w:val="bottom"/>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tcBorders>
              <w:top w:val="nil"/>
              <w:left w:val="nil"/>
              <w:bottom w:val="nil"/>
              <w:right w:val="nil"/>
            </w:tcBorders>
            <w:shd w:val="clear" w:color="auto" w:fill="auto"/>
            <w:noWrap/>
            <w:vAlign w:val="bottom"/>
          </w:tcPr>
          <w:p w:rsidR="00C34EA2" w:rsidRPr="00E72C80" w:rsidRDefault="00C34EA2" w:rsidP="00C34EA2">
            <w:pPr>
              <w:spacing w:after="0" w:line="240" w:lineRule="auto"/>
              <w:jc w:val="right"/>
              <w:rPr>
                <w:rFonts w:eastAsia="Times New Roman" w:cs="Arial"/>
              </w:rPr>
            </w:pPr>
            <w:r>
              <w:rPr>
                <w:rFonts w:eastAsia="Times New Roman" w:cs="Arial"/>
              </w:rPr>
              <w:t>Work Mobile Phone:</w:t>
            </w:r>
          </w:p>
        </w:tc>
        <w:tc>
          <w:tcPr>
            <w:tcW w:w="4570" w:type="dxa"/>
            <w:gridSpan w:val="2"/>
            <w:tcBorders>
              <w:top w:val="single" w:sz="4" w:space="0" w:color="auto"/>
              <w:left w:val="nil"/>
              <w:bottom w:val="single" w:sz="4" w:space="0" w:color="auto"/>
              <w:right w:val="nil"/>
            </w:tcBorders>
            <w:shd w:val="clear" w:color="auto" w:fill="auto"/>
            <w:vAlign w:val="bottom"/>
          </w:tcPr>
          <w:p w:rsidR="00C34EA2" w:rsidRPr="00E72C80" w:rsidRDefault="0094400C" w:rsidP="00C34EA2">
            <w:pPr>
              <w:spacing w:after="0" w:line="240" w:lineRule="auto"/>
              <w:rPr>
                <w:rFonts w:eastAsia="Times New Roman" w:cs="Arial"/>
              </w:rPr>
            </w:pPr>
            <w:r w:rsidRPr="0094400C">
              <w:rPr>
                <w:rFonts w:eastAsia="Times New Roman" w:cs="Arial"/>
              </w:rPr>
              <w:t>305-333-8259</w:t>
            </w:r>
          </w:p>
        </w:tc>
        <w:tc>
          <w:tcPr>
            <w:tcW w:w="4123" w:type="dxa"/>
            <w:tcBorders>
              <w:top w:val="nil"/>
              <w:left w:val="nil"/>
              <w:bottom w:val="nil"/>
              <w:right w:val="nil"/>
            </w:tcBorders>
            <w:shd w:val="clear" w:color="auto" w:fill="auto"/>
            <w:noWrap/>
            <w:vAlign w:val="bottom"/>
          </w:tcPr>
          <w:p w:rsidR="00C34EA2" w:rsidRPr="00E72C80" w:rsidRDefault="00C34EA2" w:rsidP="00C34EA2">
            <w:pPr>
              <w:spacing w:after="0" w:line="240" w:lineRule="auto"/>
              <w:rPr>
                <w:rFonts w:eastAsia="Times New Roman" w:cs="Arial"/>
              </w:rPr>
            </w:pPr>
          </w:p>
        </w:tc>
      </w:tr>
      <w:tr w:rsidR="00C34EA2" w:rsidRPr="00E72C80" w:rsidTr="00A07C76">
        <w:trPr>
          <w:trHeight w:val="480"/>
        </w:trPr>
        <w:tc>
          <w:tcPr>
            <w:tcW w:w="3094"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ascii="Times New Roman" w:eastAsia="Times New Roman" w:hAnsi="Times New Roman" w:cs="Times New Roman"/>
                <w:sz w:val="20"/>
                <w:szCs w:val="20"/>
              </w:rPr>
            </w:pPr>
          </w:p>
        </w:tc>
        <w:tc>
          <w:tcPr>
            <w:tcW w:w="2613"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jc w:val="right"/>
              <w:rPr>
                <w:rFonts w:eastAsia="Times New Roman" w:cs="Arial"/>
              </w:rPr>
            </w:pPr>
            <w:r w:rsidRPr="00E72C80">
              <w:rPr>
                <w:rFonts w:eastAsia="Times New Roman" w:cs="Arial"/>
              </w:rPr>
              <w:t>Email:</w:t>
            </w:r>
          </w:p>
        </w:tc>
        <w:tc>
          <w:tcPr>
            <w:tcW w:w="4570" w:type="dxa"/>
            <w:gridSpan w:val="2"/>
            <w:tcBorders>
              <w:top w:val="single" w:sz="4" w:space="0" w:color="auto"/>
              <w:left w:val="nil"/>
              <w:bottom w:val="single" w:sz="4" w:space="0" w:color="auto"/>
              <w:right w:val="nil"/>
            </w:tcBorders>
            <w:shd w:val="clear" w:color="auto" w:fill="auto"/>
            <w:vAlign w:val="bottom"/>
            <w:hideMark/>
          </w:tcPr>
          <w:p w:rsidR="00C34EA2" w:rsidRPr="00E72C80" w:rsidRDefault="00C34EA2" w:rsidP="00C34EA2">
            <w:pPr>
              <w:spacing w:after="0" w:line="240" w:lineRule="auto"/>
              <w:rPr>
                <w:rFonts w:eastAsia="Times New Roman" w:cs="Arial"/>
              </w:rPr>
            </w:pPr>
            <w:r w:rsidRPr="00E72C80">
              <w:rPr>
                <w:rFonts w:eastAsia="Times New Roman" w:cs="Arial"/>
              </w:rPr>
              <w:t> </w:t>
            </w:r>
            <w:r w:rsidR="0094400C">
              <w:rPr>
                <w:rFonts w:eastAsia="Times New Roman" w:cs="Arial"/>
              </w:rPr>
              <w:t>Alicia.rodriguez@flhealth.gov</w:t>
            </w:r>
          </w:p>
        </w:tc>
        <w:tc>
          <w:tcPr>
            <w:tcW w:w="4123" w:type="dxa"/>
            <w:tcBorders>
              <w:top w:val="nil"/>
              <w:left w:val="nil"/>
              <w:bottom w:val="nil"/>
              <w:right w:val="nil"/>
            </w:tcBorders>
            <w:shd w:val="clear" w:color="auto" w:fill="auto"/>
            <w:noWrap/>
            <w:vAlign w:val="bottom"/>
            <w:hideMark/>
          </w:tcPr>
          <w:p w:rsidR="00C34EA2" w:rsidRPr="00E72C80" w:rsidRDefault="00C34EA2" w:rsidP="00C34EA2">
            <w:pPr>
              <w:spacing w:after="0" w:line="240" w:lineRule="auto"/>
              <w:rPr>
                <w:rFonts w:eastAsia="Times New Roman" w:cs="Arial"/>
              </w:rPr>
            </w:pPr>
          </w:p>
        </w:tc>
      </w:tr>
    </w:tbl>
    <w:p w:rsidR="00E72C80" w:rsidRDefault="00E72C80">
      <w:r>
        <w:br w:type="page"/>
      </w:r>
    </w:p>
    <w:p w:rsidR="00A07C76" w:rsidRDefault="00A07C76">
      <w:pPr>
        <w:sectPr w:rsidR="00A07C76" w:rsidSect="00367D63">
          <w:headerReference w:type="default" r:id="rId10"/>
          <w:pgSz w:w="15840" w:h="12240" w:orient="landscape"/>
          <w:pgMar w:top="720" w:right="720" w:bottom="720" w:left="720" w:header="720" w:footer="720" w:gutter="0"/>
          <w:cols w:space="720"/>
          <w:titlePg/>
          <w:docGrid w:linePitch="360"/>
        </w:sectPr>
      </w:pPr>
    </w:p>
    <w:tbl>
      <w:tblPr>
        <w:tblW w:w="14048" w:type="dxa"/>
        <w:tblInd w:w="216" w:type="dxa"/>
        <w:tblLook w:val="04A0" w:firstRow="1" w:lastRow="0" w:firstColumn="1" w:lastColumn="0" w:noHBand="0" w:noVBand="1"/>
      </w:tblPr>
      <w:tblGrid>
        <w:gridCol w:w="448"/>
        <w:gridCol w:w="3116"/>
        <w:gridCol w:w="3108"/>
        <w:gridCol w:w="2248"/>
        <w:gridCol w:w="5128"/>
      </w:tblGrid>
      <w:tr w:rsidR="00E72C80" w:rsidRPr="00E72C80" w:rsidTr="00A07C76">
        <w:trPr>
          <w:trHeight w:val="450"/>
        </w:trPr>
        <w:tc>
          <w:tcPr>
            <w:tcW w:w="448" w:type="dxa"/>
            <w:tcBorders>
              <w:top w:val="nil"/>
              <w:left w:val="nil"/>
              <w:bottom w:val="nil"/>
              <w:right w:val="nil"/>
            </w:tcBorders>
            <w:shd w:val="clear" w:color="auto" w:fill="auto"/>
            <w:noWrap/>
            <w:vAlign w:val="bottom"/>
            <w:hideMark/>
          </w:tcPr>
          <w:p w:rsidR="00E72C80" w:rsidRPr="00E72C80" w:rsidRDefault="00E72C80" w:rsidP="00E72C80">
            <w:pPr>
              <w:spacing w:after="0" w:line="240" w:lineRule="auto"/>
              <w:rPr>
                <w:rFonts w:ascii="Times New Roman" w:eastAsia="Times New Roman" w:hAnsi="Times New Roman" w:cs="Times New Roman"/>
                <w:sz w:val="20"/>
                <w:szCs w:val="20"/>
              </w:rPr>
            </w:pPr>
          </w:p>
        </w:tc>
        <w:tc>
          <w:tcPr>
            <w:tcW w:w="3116" w:type="dxa"/>
            <w:tcBorders>
              <w:top w:val="nil"/>
              <w:left w:val="nil"/>
              <w:bottom w:val="nil"/>
              <w:right w:val="nil"/>
            </w:tcBorders>
            <w:shd w:val="clear" w:color="auto" w:fill="auto"/>
            <w:noWrap/>
            <w:vAlign w:val="bottom"/>
            <w:hideMark/>
          </w:tcPr>
          <w:p w:rsidR="00E72C80" w:rsidRPr="00E72C80" w:rsidRDefault="00E72C80" w:rsidP="00E72C80">
            <w:pPr>
              <w:spacing w:after="0" w:line="240" w:lineRule="auto"/>
              <w:rPr>
                <w:rFonts w:ascii="Times New Roman" w:eastAsia="Times New Roman" w:hAnsi="Times New Roman" w:cs="Times New Roman"/>
                <w:sz w:val="20"/>
                <w:szCs w:val="20"/>
              </w:rPr>
            </w:pPr>
          </w:p>
        </w:tc>
        <w:tc>
          <w:tcPr>
            <w:tcW w:w="3108" w:type="dxa"/>
            <w:tcBorders>
              <w:top w:val="nil"/>
              <w:left w:val="nil"/>
              <w:bottom w:val="nil"/>
              <w:right w:val="nil"/>
            </w:tcBorders>
            <w:shd w:val="clear" w:color="auto" w:fill="auto"/>
            <w:noWrap/>
            <w:vAlign w:val="bottom"/>
            <w:hideMark/>
          </w:tcPr>
          <w:p w:rsidR="00E72C80" w:rsidRDefault="00E72C80" w:rsidP="00E72C80">
            <w:pPr>
              <w:spacing w:after="0" w:line="240" w:lineRule="auto"/>
              <w:rPr>
                <w:rFonts w:ascii="Times New Roman" w:eastAsia="Times New Roman" w:hAnsi="Times New Roman" w:cs="Times New Roman"/>
                <w:sz w:val="20"/>
                <w:szCs w:val="20"/>
              </w:rPr>
            </w:pPr>
          </w:p>
          <w:p w:rsidR="00E72C80" w:rsidRPr="00E72C80" w:rsidRDefault="00E72C80" w:rsidP="00E72C80">
            <w:pPr>
              <w:spacing w:after="0" w:line="240" w:lineRule="auto"/>
              <w:rPr>
                <w:rFonts w:ascii="Times New Roman" w:eastAsia="Times New Roman" w:hAnsi="Times New Roman" w:cs="Times New Roman"/>
                <w:sz w:val="20"/>
                <w:szCs w:val="20"/>
              </w:rPr>
            </w:pPr>
          </w:p>
        </w:tc>
        <w:tc>
          <w:tcPr>
            <w:tcW w:w="2248" w:type="dxa"/>
            <w:tcBorders>
              <w:top w:val="nil"/>
              <w:left w:val="nil"/>
              <w:bottom w:val="nil"/>
              <w:right w:val="nil"/>
            </w:tcBorders>
            <w:shd w:val="clear" w:color="auto" w:fill="auto"/>
            <w:noWrap/>
            <w:vAlign w:val="bottom"/>
            <w:hideMark/>
          </w:tcPr>
          <w:p w:rsidR="00E72C80" w:rsidRPr="00E72C80" w:rsidRDefault="00E72C80" w:rsidP="00E72C80">
            <w:pPr>
              <w:spacing w:after="0" w:line="240" w:lineRule="auto"/>
              <w:rPr>
                <w:rFonts w:ascii="Times New Roman" w:eastAsia="Times New Roman" w:hAnsi="Times New Roman" w:cs="Times New Roman"/>
                <w:sz w:val="20"/>
                <w:szCs w:val="20"/>
              </w:rPr>
            </w:pPr>
          </w:p>
        </w:tc>
        <w:tc>
          <w:tcPr>
            <w:tcW w:w="5128" w:type="dxa"/>
            <w:tcBorders>
              <w:top w:val="nil"/>
              <w:left w:val="nil"/>
              <w:bottom w:val="nil"/>
              <w:right w:val="nil"/>
            </w:tcBorders>
            <w:shd w:val="clear" w:color="auto" w:fill="auto"/>
            <w:noWrap/>
            <w:vAlign w:val="bottom"/>
            <w:hideMark/>
          </w:tcPr>
          <w:p w:rsidR="00E72C80" w:rsidRPr="00E72C80" w:rsidRDefault="00E72C80" w:rsidP="00E72C80">
            <w:pPr>
              <w:spacing w:after="0" w:line="240" w:lineRule="auto"/>
              <w:rPr>
                <w:rFonts w:ascii="Times New Roman" w:eastAsia="Times New Roman" w:hAnsi="Times New Roman" w:cs="Times New Roman"/>
                <w:sz w:val="20"/>
                <w:szCs w:val="20"/>
              </w:rPr>
            </w:pPr>
          </w:p>
        </w:tc>
      </w:tr>
      <w:tr w:rsidR="00E72C80" w:rsidRPr="00E72C80" w:rsidTr="00A07C76">
        <w:trPr>
          <w:trHeight w:val="399"/>
        </w:trPr>
        <w:tc>
          <w:tcPr>
            <w:tcW w:w="14048" w:type="dxa"/>
            <w:gridSpan w:val="5"/>
            <w:tcBorders>
              <w:top w:val="nil"/>
              <w:left w:val="nil"/>
              <w:bottom w:val="nil"/>
              <w:right w:val="nil"/>
            </w:tcBorders>
            <w:shd w:val="clear" w:color="auto" w:fill="auto"/>
            <w:noWrap/>
            <w:hideMark/>
          </w:tcPr>
          <w:p w:rsidR="00E72C80" w:rsidRPr="00E32C91" w:rsidRDefault="00E72C80" w:rsidP="00E72C80">
            <w:pPr>
              <w:spacing w:after="0" w:line="240" w:lineRule="auto"/>
              <w:jc w:val="center"/>
              <w:rPr>
                <w:rFonts w:eastAsia="Times New Roman" w:cs="Arial"/>
                <w:b/>
                <w:bCs/>
                <w:sz w:val="24"/>
                <w:szCs w:val="24"/>
              </w:rPr>
            </w:pPr>
            <w:r w:rsidRPr="00E32C91">
              <w:rPr>
                <w:rFonts w:eastAsia="Times New Roman" w:cs="Arial"/>
                <w:b/>
                <w:bCs/>
                <w:sz w:val="24"/>
                <w:szCs w:val="24"/>
              </w:rPr>
              <w:t xml:space="preserve">SUMMARY - SCHOOL HEALTH  SERVICES PLAN </w:t>
            </w:r>
            <w:r w:rsidR="00A82CC1">
              <w:rPr>
                <w:rFonts w:eastAsia="Times New Roman" w:cs="Arial"/>
                <w:b/>
                <w:bCs/>
                <w:sz w:val="24"/>
                <w:szCs w:val="24"/>
              </w:rPr>
              <w:t>2016 - 2018</w:t>
            </w:r>
          </w:p>
        </w:tc>
      </w:tr>
      <w:tr w:rsidR="00E72C80" w:rsidRPr="00E72C80" w:rsidTr="00A07C76">
        <w:trPr>
          <w:trHeight w:val="840"/>
        </w:trPr>
        <w:tc>
          <w:tcPr>
            <w:tcW w:w="14048" w:type="dxa"/>
            <w:gridSpan w:val="5"/>
            <w:tcBorders>
              <w:top w:val="nil"/>
              <w:left w:val="nil"/>
              <w:bottom w:val="nil"/>
              <w:right w:val="nil"/>
            </w:tcBorders>
            <w:shd w:val="clear" w:color="auto" w:fill="auto"/>
            <w:hideMark/>
          </w:tcPr>
          <w:p w:rsidR="00E72C80" w:rsidRDefault="00E72C80" w:rsidP="00E72C80">
            <w:pPr>
              <w:spacing w:after="0" w:line="240" w:lineRule="auto"/>
              <w:rPr>
                <w:rFonts w:eastAsia="Times New Roman" w:cs="Arial"/>
                <w:b/>
                <w:bCs/>
              </w:rPr>
            </w:pPr>
            <w:r w:rsidRPr="00E32C91">
              <w:rPr>
                <w:rFonts w:eastAsia="Times New Roman" w:cs="Arial"/>
                <w:b/>
                <w:bCs/>
              </w:rPr>
              <w:t>Statutory</w:t>
            </w:r>
            <w:r w:rsidR="00E32C91">
              <w:rPr>
                <w:rFonts w:eastAsia="Times New Roman" w:cs="Arial"/>
                <w:b/>
                <w:bCs/>
              </w:rPr>
              <w:t xml:space="preserve"> Authority:</w:t>
            </w:r>
            <w:r w:rsidRPr="00E32C91">
              <w:rPr>
                <w:rFonts w:eastAsia="Times New Roman" w:cs="Arial"/>
                <w:b/>
                <w:bCs/>
              </w:rPr>
              <w:t xml:space="preserve">  Section 381.0056, F.S. requires each local Department of Health to develop, jointly with the school district and school health advisory committee, a School Health Services Plan (referred herein as the “Plan”) that outlines the provisions and responsibilities to provide mandated health services in all public schools</w:t>
            </w:r>
            <w:r w:rsidR="00FE171C">
              <w:rPr>
                <w:rFonts w:eastAsia="Times New Roman" w:cs="Arial"/>
                <w:b/>
                <w:bCs/>
              </w:rPr>
              <w:t xml:space="preserve">. </w:t>
            </w:r>
            <w:r w:rsidRPr="00E32C91">
              <w:rPr>
                <w:rFonts w:eastAsia="Times New Roman" w:cs="Arial"/>
                <w:b/>
                <w:bCs/>
              </w:rPr>
              <w:t xml:space="preserve">Chapter 64F-6.002, Florida Administrative Code (F.A.C.) requires the </w:t>
            </w:r>
            <w:r w:rsidR="00E32C91">
              <w:rPr>
                <w:rFonts w:eastAsia="Times New Roman" w:cs="Arial"/>
                <w:b/>
                <w:bCs/>
              </w:rPr>
              <w:t>plan to be completed biennially.</w:t>
            </w:r>
          </w:p>
          <w:p w:rsidR="00E32C91" w:rsidRPr="00E32C91" w:rsidRDefault="00E32C91" w:rsidP="00E72C80">
            <w:pPr>
              <w:spacing w:after="0" w:line="240" w:lineRule="auto"/>
              <w:rPr>
                <w:rFonts w:eastAsia="Times New Roman" w:cs="Arial"/>
                <w:b/>
                <w:bCs/>
              </w:rPr>
            </w:pPr>
          </w:p>
        </w:tc>
      </w:tr>
      <w:tr w:rsidR="00E72C80" w:rsidRPr="00E72C80" w:rsidTr="00A07C76">
        <w:trPr>
          <w:trHeight w:val="399"/>
        </w:trPr>
        <w:tc>
          <w:tcPr>
            <w:tcW w:w="14048" w:type="dxa"/>
            <w:gridSpan w:val="5"/>
            <w:tcBorders>
              <w:top w:val="nil"/>
              <w:left w:val="nil"/>
              <w:bottom w:val="nil"/>
              <w:right w:val="nil"/>
            </w:tcBorders>
            <w:shd w:val="clear" w:color="auto" w:fill="auto"/>
            <w:noWrap/>
            <w:hideMark/>
          </w:tcPr>
          <w:p w:rsidR="00E72C80" w:rsidRPr="00E32C91" w:rsidRDefault="00E72C80" w:rsidP="00E72C80">
            <w:pPr>
              <w:spacing w:after="0" w:line="240" w:lineRule="auto"/>
              <w:rPr>
                <w:rFonts w:eastAsia="Times New Roman" w:cs="Arial"/>
                <w:b/>
                <w:bCs/>
              </w:rPr>
            </w:pPr>
            <w:r w:rsidRPr="00E32C91">
              <w:rPr>
                <w:rFonts w:eastAsia="Times New Roman" w:cs="Arial"/>
                <w:b/>
                <w:bCs/>
              </w:rPr>
              <w:t>The Plan format is arranged in 3 parts relating to the services provided and funding streams, as follows:</w:t>
            </w:r>
          </w:p>
        </w:tc>
      </w:tr>
      <w:tr w:rsidR="00E72C80" w:rsidRPr="00E72C80" w:rsidTr="00A07C76">
        <w:trPr>
          <w:trHeight w:val="639"/>
        </w:trPr>
        <w:tc>
          <w:tcPr>
            <w:tcW w:w="14048" w:type="dxa"/>
            <w:gridSpan w:val="5"/>
            <w:tcBorders>
              <w:top w:val="nil"/>
              <w:left w:val="nil"/>
              <w:bottom w:val="nil"/>
              <w:right w:val="nil"/>
            </w:tcBorders>
            <w:shd w:val="clear" w:color="auto" w:fill="auto"/>
            <w:hideMark/>
          </w:tcPr>
          <w:p w:rsidR="00E72C80" w:rsidRPr="00E32C91" w:rsidRDefault="00E72C80" w:rsidP="00E32C91">
            <w:pPr>
              <w:pStyle w:val="ListParagraph"/>
              <w:numPr>
                <w:ilvl w:val="0"/>
                <w:numId w:val="2"/>
              </w:numPr>
              <w:spacing w:after="0" w:line="240" w:lineRule="auto"/>
              <w:rPr>
                <w:rFonts w:eastAsia="Times New Roman" w:cs="Arial"/>
                <w:b/>
                <w:bCs/>
              </w:rPr>
            </w:pPr>
            <w:r w:rsidRPr="00E32C91">
              <w:rPr>
                <w:rFonts w:eastAsia="Times New Roman" w:cs="Arial"/>
                <w:b/>
                <w:bCs/>
                <w:u w:val="single"/>
              </w:rPr>
              <w:t>Part I:  Basic School Health Services - All Public Schools</w:t>
            </w:r>
            <w:r w:rsidRPr="00E32C91">
              <w:rPr>
                <w:rFonts w:eastAsia="Times New Roman" w:cs="Arial"/>
              </w:rPr>
              <w:t xml:space="preserve"> – this section contains each of the Florida statutes (Department of Health (DOH) and Department of Education (DOE) that relate to the mandated basic health services for students in all public schools.</w:t>
            </w:r>
          </w:p>
        </w:tc>
      </w:tr>
      <w:tr w:rsidR="00E72C80" w:rsidRPr="00E72C80" w:rsidTr="00A07C76">
        <w:trPr>
          <w:trHeight w:val="639"/>
        </w:trPr>
        <w:tc>
          <w:tcPr>
            <w:tcW w:w="14048" w:type="dxa"/>
            <w:gridSpan w:val="5"/>
            <w:tcBorders>
              <w:top w:val="nil"/>
              <w:left w:val="nil"/>
              <w:bottom w:val="nil"/>
              <w:right w:val="nil"/>
            </w:tcBorders>
            <w:shd w:val="clear" w:color="auto" w:fill="auto"/>
            <w:hideMark/>
          </w:tcPr>
          <w:p w:rsidR="00E72C80" w:rsidRPr="00E32C91" w:rsidRDefault="00E72C80" w:rsidP="00E32C91">
            <w:pPr>
              <w:pStyle w:val="ListParagraph"/>
              <w:numPr>
                <w:ilvl w:val="0"/>
                <w:numId w:val="2"/>
              </w:numPr>
              <w:spacing w:after="0" w:line="240" w:lineRule="auto"/>
              <w:rPr>
                <w:rFonts w:eastAsia="Times New Roman" w:cs="Arial"/>
                <w:b/>
                <w:bCs/>
              </w:rPr>
            </w:pPr>
            <w:r w:rsidRPr="00E32C91">
              <w:rPr>
                <w:rFonts w:eastAsia="Times New Roman" w:cs="Arial"/>
                <w:b/>
                <w:bCs/>
                <w:u w:val="single"/>
              </w:rPr>
              <w:t>Part II:  Comprehensive School Health Services</w:t>
            </w:r>
            <w:r w:rsidRPr="00E32C91">
              <w:rPr>
                <w:rFonts w:eastAsia="Times New Roman" w:cs="Arial"/>
                <w:b/>
                <w:bCs/>
              </w:rPr>
              <w:t xml:space="preserve"> </w:t>
            </w:r>
            <w:r w:rsidRPr="00E32C91">
              <w:rPr>
                <w:rFonts w:eastAsia="Times New Roman" w:cs="Arial"/>
              </w:rPr>
              <w:t>– 46 counties receive state funding for comprehensive programs that provide enhanced services to high risk children</w:t>
            </w:r>
            <w:r w:rsidR="00FE171C">
              <w:rPr>
                <w:rFonts w:eastAsia="Times New Roman" w:cs="Arial"/>
              </w:rPr>
              <w:t xml:space="preserve">. </w:t>
            </w:r>
            <w:r w:rsidRPr="00E32C91">
              <w:rPr>
                <w:rFonts w:eastAsia="Times New Roman" w:cs="Arial"/>
              </w:rPr>
              <w:t>These services are in addition to the services identified in Part I.</w:t>
            </w:r>
          </w:p>
        </w:tc>
      </w:tr>
      <w:tr w:rsidR="00E72C80" w:rsidRPr="00E72C80" w:rsidTr="00A07C76">
        <w:trPr>
          <w:trHeight w:val="639"/>
        </w:trPr>
        <w:tc>
          <w:tcPr>
            <w:tcW w:w="14048" w:type="dxa"/>
            <w:gridSpan w:val="5"/>
            <w:tcBorders>
              <w:top w:val="nil"/>
              <w:left w:val="nil"/>
              <w:bottom w:val="nil"/>
              <w:right w:val="nil"/>
            </w:tcBorders>
            <w:shd w:val="clear" w:color="auto" w:fill="auto"/>
            <w:hideMark/>
          </w:tcPr>
          <w:p w:rsidR="00E72C80" w:rsidRPr="00E32C91" w:rsidRDefault="00E72C80" w:rsidP="00E32C91">
            <w:pPr>
              <w:pStyle w:val="ListParagraph"/>
              <w:numPr>
                <w:ilvl w:val="0"/>
                <w:numId w:val="2"/>
              </w:numPr>
              <w:spacing w:after="0" w:line="240" w:lineRule="auto"/>
              <w:rPr>
                <w:rFonts w:eastAsia="Times New Roman" w:cs="Arial"/>
                <w:b/>
                <w:bCs/>
              </w:rPr>
            </w:pPr>
            <w:r w:rsidRPr="00E32C91">
              <w:rPr>
                <w:rFonts w:eastAsia="Times New Roman" w:cs="Arial"/>
                <w:b/>
                <w:bCs/>
                <w:u w:val="single"/>
              </w:rPr>
              <w:t>Part III:  Health Services for Full Service Schools (FSS)</w:t>
            </w:r>
            <w:r w:rsidRPr="00E32C91">
              <w:rPr>
                <w:rFonts w:eastAsia="Times New Roman" w:cs="Arial"/>
                <w:b/>
                <w:bCs/>
              </w:rPr>
              <w:t xml:space="preserve"> </w:t>
            </w:r>
            <w:r w:rsidRPr="00E32C91">
              <w:rPr>
                <w:rFonts w:eastAsia="Times New Roman" w:cs="Arial"/>
              </w:rPr>
              <w:t>– all counties receive funding for FSS serving high-risk students with limited access to services</w:t>
            </w:r>
            <w:r w:rsidR="00FE171C">
              <w:rPr>
                <w:rFonts w:eastAsia="Times New Roman" w:cs="Arial"/>
              </w:rPr>
              <w:t xml:space="preserve">. </w:t>
            </w:r>
            <w:r w:rsidRPr="00E32C91">
              <w:rPr>
                <w:rFonts w:eastAsia="Times New Roman" w:cs="Arial"/>
              </w:rPr>
              <w:t>These services are in addition to the basic services identified in Part I.</w:t>
            </w:r>
          </w:p>
        </w:tc>
      </w:tr>
      <w:tr w:rsidR="00E72C80" w:rsidRPr="00E72C80" w:rsidTr="00A07C76">
        <w:trPr>
          <w:trHeight w:val="399"/>
        </w:trPr>
        <w:tc>
          <w:tcPr>
            <w:tcW w:w="14048" w:type="dxa"/>
            <w:gridSpan w:val="5"/>
            <w:tcBorders>
              <w:top w:val="nil"/>
              <w:left w:val="nil"/>
              <w:bottom w:val="nil"/>
              <w:right w:val="nil"/>
            </w:tcBorders>
            <w:shd w:val="clear" w:color="auto" w:fill="auto"/>
            <w:noWrap/>
            <w:hideMark/>
          </w:tcPr>
          <w:p w:rsidR="00E72C80" w:rsidRPr="00E32C91" w:rsidRDefault="00E72C80" w:rsidP="00E72C80">
            <w:pPr>
              <w:spacing w:after="0" w:line="240" w:lineRule="auto"/>
              <w:rPr>
                <w:rFonts w:eastAsia="Times New Roman" w:cs="Arial"/>
                <w:b/>
                <w:bCs/>
              </w:rPr>
            </w:pPr>
            <w:r w:rsidRPr="00E32C91">
              <w:rPr>
                <w:rFonts w:eastAsia="Times New Roman" w:cs="Arial"/>
                <w:b/>
                <w:bCs/>
              </w:rPr>
              <w:t>The Plan contains 4 columns, as follows:</w:t>
            </w:r>
          </w:p>
        </w:tc>
      </w:tr>
      <w:tr w:rsidR="00E72C80" w:rsidRPr="00E72C80" w:rsidTr="00A07C76">
        <w:trPr>
          <w:trHeight w:val="399"/>
        </w:trPr>
        <w:tc>
          <w:tcPr>
            <w:tcW w:w="14048" w:type="dxa"/>
            <w:gridSpan w:val="5"/>
            <w:tcBorders>
              <w:top w:val="nil"/>
              <w:left w:val="nil"/>
              <w:bottom w:val="nil"/>
              <w:right w:val="nil"/>
            </w:tcBorders>
            <w:shd w:val="clear" w:color="auto" w:fill="auto"/>
            <w:hideMark/>
          </w:tcPr>
          <w:p w:rsidR="00E72C80" w:rsidRPr="00E32C91" w:rsidRDefault="00E72C80" w:rsidP="00E32C91">
            <w:pPr>
              <w:pStyle w:val="ListParagraph"/>
              <w:numPr>
                <w:ilvl w:val="0"/>
                <w:numId w:val="3"/>
              </w:numPr>
              <w:spacing w:after="0" w:line="240" w:lineRule="auto"/>
              <w:rPr>
                <w:rFonts w:eastAsia="Times New Roman" w:cs="Arial"/>
                <w:b/>
                <w:bCs/>
              </w:rPr>
            </w:pPr>
            <w:r w:rsidRPr="00E32C91">
              <w:rPr>
                <w:rFonts w:eastAsia="Times New Roman" w:cs="Arial"/>
                <w:b/>
                <w:bCs/>
              </w:rPr>
              <w:t>Column 1 – Statutory Requirements</w:t>
            </w:r>
            <w:r w:rsidR="00FE171C">
              <w:rPr>
                <w:rFonts w:eastAsia="Times New Roman" w:cs="Arial"/>
                <w:b/>
                <w:bCs/>
              </w:rPr>
              <w:t xml:space="preserve">. </w:t>
            </w:r>
            <w:r w:rsidRPr="00E32C91">
              <w:rPr>
                <w:rFonts w:eastAsia="Times New Roman" w:cs="Arial"/>
              </w:rPr>
              <w:t>This column is in order by statute and establishes the primary requirements and mandates.</w:t>
            </w:r>
          </w:p>
        </w:tc>
      </w:tr>
      <w:tr w:rsidR="00E72C80" w:rsidRPr="00E72C80" w:rsidTr="00A07C76">
        <w:trPr>
          <w:trHeight w:val="639"/>
        </w:trPr>
        <w:tc>
          <w:tcPr>
            <w:tcW w:w="14048" w:type="dxa"/>
            <w:gridSpan w:val="5"/>
            <w:tcBorders>
              <w:top w:val="nil"/>
              <w:left w:val="nil"/>
              <w:bottom w:val="nil"/>
              <w:right w:val="nil"/>
            </w:tcBorders>
            <w:shd w:val="clear" w:color="auto" w:fill="auto"/>
            <w:hideMark/>
          </w:tcPr>
          <w:p w:rsidR="00E72C80" w:rsidRPr="00E32C91" w:rsidRDefault="00E72C80" w:rsidP="00E32C91">
            <w:pPr>
              <w:pStyle w:val="ListParagraph"/>
              <w:numPr>
                <w:ilvl w:val="0"/>
                <w:numId w:val="3"/>
              </w:numPr>
              <w:spacing w:after="0" w:line="240" w:lineRule="auto"/>
              <w:rPr>
                <w:rFonts w:eastAsia="Times New Roman" w:cs="Arial"/>
                <w:b/>
                <w:bCs/>
              </w:rPr>
            </w:pPr>
            <w:r w:rsidRPr="00E32C91">
              <w:rPr>
                <w:rFonts w:eastAsia="Times New Roman" w:cs="Arial"/>
                <w:b/>
                <w:bCs/>
              </w:rPr>
              <w:t>Column 2 – Program Standards</w:t>
            </w:r>
            <w:r w:rsidR="00FE171C">
              <w:rPr>
                <w:rFonts w:eastAsia="Times New Roman" w:cs="Arial"/>
                <w:b/>
                <w:bCs/>
              </w:rPr>
              <w:t xml:space="preserve">. </w:t>
            </w:r>
            <w:r w:rsidRPr="00E32C91">
              <w:rPr>
                <w:rFonts w:eastAsia="Times New Roman" w:cs="Arial"/>
              </w:rPr>
              <w:t>This column provides the standards that are related to the statutory requirements</w:t>
            </w:r>
            <w:r w:rsidR="00FE171C">
              <w:rPr>
                <w:rFonts w:eastAsia="Times New Roman" w:cs="Arial"/>
              </w:rPr>
              <w:t xml:space="preserve">. </w:t>
            </w:r>
            <w:r w:rsidRPr="00E32C91">
              <w:rPr>
                <w:rFonts w:eastAsia="Times New Roman" w:cs="Arial"/>
              </w:rPr>
              <w:t>Where rules are not available, standards are based on other guidelines (such as the Florida School Health Administrative Guidelines (May 2012), current School Health Services Plan, or standards of practice).</w:t>
            </w:r>
          </w:p>
        </w:tc>
      </w:tr>
      <w:tr w:rsidR="00E72C80" w:rsidRPr="00E72C80" w:rsidTr="00A07C76">
        <w:trPr>
          <w:trHeight w:val="840"/>
        </w:trPr>
        <w:tc>
          <w:tcPr>
            <w:tcW w:w="14048" w:type="dxa"/>
            <w:gridSpan w:val="5"/>
            <w:tcBorders>
              <w:top w:val="nil"/>
              <w:left w:val="nil"/>
              <w:bottom w:val="nil"/>
              <w:right w:val="nil"/>
            </w:tcBorders>
            <w:shd w:val="clear" w:color="auto" w:fill="auto"/>
            <w:hideMark/>
          </w:tcPr>
          <w:p w:rsidR="00E72C80" w:rsidRPr="00E32C91" w:rsidRDefault="00E72C80" w:rsidP="00E32C91">
            <w:pPr>
              <w:pStyle w:val="ListParagraph"/>
              <w:numPr>
                <w:ilvl w:val="0"/>
                <w:numId w:val="3"/>
              </w:numPr>
              <w:spacing w:after="0" w:line="240" w:lineRule="auto"/>
              <w:rPr>
                <w:rFonts w:eastAsia="Times New Roman" w:cs="Arial"/>
                <w:b/>
                <w:bCs/>
              </w:rPr>
            </w:pPr>
            <w:r w:rsidRPr="00E32C91">
              <w:rPr>
                <w:rFonts w:eastAsia="Times New Roman" w:cs="Arial"/>
                <w:b/>
                <w:bCs/>
              </w:rPr>
              <w:t>Column 3 – Local Agency(s) Responsible</w:t>
            </w:r>
            <w:r w:rsidR="00FE171C">
              <w:rPr>
                <w:rFonts w:eastAsia="Times New Roman" w:cs="Arial"/>
                <w:b/>
                <w:bCs/>
              </w:rPr>
              <w:t xml:space="preserve">. </w:t>
            </w:r>
            <w:r w:rsidRPr="00E32C91">
              <w:rPr>
                <w:rFonts w:eastAsia="Times New Roman" w:cs="Arial"/>
              </w:rPr>
              <w:t>The local agencies (local Department of Health, Local Educational Agency (LEA), and School Health Advisory Committee (SHAC)) determine the responsibilities for providing the services described in each statutory requirement and program standard when the Plan is developed</w:t>
            </w:r>
            <w:r w:rsidR="00FE171C">
              <w:rPr>
                <w:rFonts w:eastAsia="Times New Roman" w:cs="Arial"/>
              </w:rPr>
              <w:t xml:space="preserve">. </w:t>
            </w:r>
            <w:r w:rsidRPr="00E32C91">
              <w:rPr>
                <w:rFonts w:eastAsia="Times New Roman" w:cs="Arial"/>
              </w:rPr>
              <w:t>These responsibilities will depend upon the county service/staffing model, funding sources, community partners, and collaboration.</w:t>
            </w:r>
          </w:p>
        </w:tc>
      </w:tr>
      <w:tr w:rsidR="00E72C80" w:rsidRPr="00E72C80" w:rsidTr="00A07C76">
        <w:trPr>
          <w:trHeight w:val="639"/>
        </w:trPr>
        <w:tc>
          <w:tcPr>
            <w:tcW w:w="14048" w:type="dxa"/>
            <w:gridSpan w:val="5"/>
            <w:tcBorders>
              <w:top w:val="nil"/>
              <w:left w:val="nil"/>
              <w:bottom w:val="nil"/>
              <w:right w:val="nil"/>
            </w:tcBorders>
            <w:shd w:val="clear" w:color="auto" w:fill="auto"/>
            <w:hideMark/>
          </w:tcPr>
          <w:p w:rsidR="00E72C80" w:rsidRPr="00E32C91" w:rsidRDefault="00E72C80" w:rsidP="00E32C91">
            <w:pPr>
              <w:pStyle w:val="ListParagraph"/>
              <w:numPr>
                <w:ilvl w:val="0"/>
                <w:numId w:val="3"/>
              </w:numPr>
              <w:spacing w:after="0" w:line="240" w:lineRule="auto"/>
              <w:rPr>
                <w:rFonts w:eastAsia="Times New Roman" w:cs="Arial"/>
                <w:b/>
                <w:bCs/>
              </w:rPr>
            </w:pPr>
            <w:r w:rsidRPr="00E32C91">
              <w:rPr>
                <w:rFonts w:eastAsia="Times New Roman" w:cs="Arial"/>
                <w:b/>
                <w:bCs/>
              </w:rPr>
              <w:t>Column 4 – Local Implementation Strategy &amp; Activities</w:t>
            </w:r>
            <w:r w:rsidR="00FE171C">
              <w:rPr>
                <w:rFonts w:eastAsia="Times New Roman" w:cs="Arial"/>
                <w:b/>
                <w:bCs/>
              </w:rPr>
              <w:t xml:space="preserve">. </w:t>
            </w:r>
            <w:r w:rsidRPr="00E32C91">
              <w:rPr>
                <w:rFonts w:eastAsia="Times New Roman" w:cs="Arial"/>
              </w:rPr>
              <w:t>The local agencies will provide implementation strategy and activities to meet each statutory requirement and program standard identified.</w:t>
            </w:r>
          </w:p>
        </w:tc>
      </w:tr>
    </w:tbl>
    <w:p w:rsidR="00A07C76" w:rsidRDefault="00A07C76">
      <w:r>
        <w:br w:type="page"/>
      </w:r>
    </w:p>
    <w:tbl>
      <w:tblPr>
        <w:tblW w:w="14048" w:type="dxa"/>
        <w:tblInd w:w="108" w:type="dxa"/>
        <w:tblLook w:val="04A0" w:firstRow="1" w:lastRow="0" w:firstColumn="1" w:lastColumn="0" w:noHBand="0" w:noVBand="1"/>
      </w:tblPr>
      <w:tblGrid>
        <w:gridCol w:w="8920"/>
        <w:gridCol w:w="5128"/>
      </w:tblGrid>
      <w:tr w:rsidR="00E72C80" w:rsidRPr="00E72C80" w:rsidTr="00A07C76">
        <w:trPr>
          <w:trHeight w:val="324"/>
        </w:trPr>
        <w:tc>
          <w:tcPr>
            <w:tcW w:w="14048" w:type="dxa"/>
            <w:gridSpan w:val="2"/>
            <w:tcBorders>
              <w:top w:val="nil"/>
              <w:left w:val="nil"/>
              <w:bottom w:val="nil"/>
              <w:right w:val="nil"/>
            </w:tcBorders>
            <w:shd w:val="clear" w:color="auto" w:fill="auto"/>
            <w:hideMark/>
          </w:tcPr>
          <w:p w:rsidR="00E32C91" w:rsidRDefault="00E72C80" w:rsidP="00E72C80">
            <w:pPr>
              <w:spacing w:after="0" w:line="240" w:lineRule="auto"/>
              <w:jc w:val="center"/>
              <w:rPr>
                <w:rFonts w:eastAsia="Times New Roman" w:cs="Arial"/>
                <w:b/>
                <w:bCs/>
                <w:sz w:val="24"/>
                <w:szCs w:val="24"/>
              </w:rPr>
            </w:pPr>
            <w:r>
              <w:lastRenderedPageBreak/>
              <w:br w:type="page"/>
            </w:r>
          </w:p>
          <w:p w:rsidR="00E72C80" w:rsidRPr="00630AA8" w:rsidRDefault="00E72C80" w:rsidP="00E72C80">
            <w:pPr>
              <w:spacing w:after="0" w:line="240" w:lineRule="auto"/>
              <w:jc w:val="center"/>
              <w:rPr>
                <w:rFonts w:eastAsia="Times New Roman" w:cs="Arial"/>
                <w:b/>
                <w:bCs/>
                <w:sz w:val="24"/>
                <w:szCs w:val="24"/>
              </w:rPr>
            </w:pPr>
            <w:r w:rsidRPr="00630AA8">
              <w:rPr>
                <w:rFonts w:eastAsia="Times New Roman" w:cs="Arial"/>
                <w:b/>
                <w:bCs/>
                <w:sz w:val="24"/>
                <w:szCs w:val="24"/>
              </w:rPr>
              <w:t>GENERAL INSTRUCTIONS</w:t>
            </w:r>
          </w:p>
        </w:tc>
      </w:tr>
      <w:tr w:rsidR="00E72C80" w:rsidRPr="00E72C80" w:rsidTr="00A07C76">
        <w:trPr>
          <w:trHeight w:val="360"/>
        </w:trPr>
        <w:tc>
          <w:tcPr>
            <w:tcW w:w="14048" w:type="dxa"/>
            <w:gridSpan w:val="2"/>
            <w:tcBorders>
              <w:top w:val="nil"/>
              <w:left w:val="nil"/>
              <w:bottom w:val="nil"/>
              <w:right w:val="nil"/>
            </w:tcBorders>
            <w:shd w:val="clear" w:color="auto" w:fill="auto"/>
          </w:tcPr>
          <w:p w:rsidR="00E72C80" w:rsidRPr="00E32C91" w:rsidRDefault="00E72C80" w:rsidP="00E72C80">
            <w:pPr>
              <w:spacing w:after="0" w:line="240" w:lineRule="auto"/>
              <w:rPr>
                <w:rFonts w:eastAsia="Times New Roman" w:cs="Arial"/>
              </w:rPr>
            </w:pPr>
          </w:p>
        </w:tc>
      </w:tr>
      <w:tr w:rsidR="00E72C80" w:rsidRPr="00E72C80" w:rsidTr="00A07C76">
        <w:trPr>
          <w:trHeight w:val="639"/>
        </w:trPr>
        <w:tc>
          <w:tcPr>
            <w:tcW w:w="14048" w:type="dxa"/>
            <w:gridSpan w:val="2"/>
            <w:tcBorders>
              <w:top w:val="nil"/>
              <w:left w:val="nil"/>
              <w:bottom w:val="nil"/>
              <w:right w:val="nil"/>
            </w:tcBorders>
            <w:shd w:val="clear" w:color="auto" w:fill="auto"/>
            <w:hideMark/>
          </w:tcPr>
          <w:p w:rsidR="00E72C80" w:rsidRPr="00E32C91" w:rsidRDefault="00E32C91" w:rsidP="00E32C91">
            <w:pPr>
              <w:pStyle w:val="ListParagraph"/>
              <w:numPr>
                <w:ilvl w:val="0"/>
                <w:numId w:val="1"/>
              </w:numPr>
              <w:spacing w:after="0" w:line="240" w:lineRule="auto"/>
              <w:rPr>
                <w:rFonts w:eastAsia="Times New Roman" w:cs="Arial"/>
              </w:rPr>
            </w:pPr>
            <w:r w:rsidRPr="00E32C91">
              <w:rPr>
                <w:rFonts w:eastAsia="Times New Roman" w:cs="Arial"/>
              </w:rPr>
              <w:t xml:space="preserve">Do </w:t>
            </w:r>
            <w:r w:rsidR="00E72C80" w:rsidRPr="00E32C91">
              <w:rPr>
                <w:rFonts w:eastAsia="Times New Roman" w:cs="Arial"/>
              </w:rPr>
              <w:t>not work in this file until you have opened and saved it to your network drive or a flash/travel drive</w:t>
            </w:r>
            <w:r w:rsidR="00FE171C">
              <w:rPr>
                <w:rFonts w:eastAsia="Times New Roman" w:cs="Arial"/>
              </w:rPr>
              <w:t xml:space="preserve">. </w:t>
            </w:r>
            <w:r w:rsidR="00E72C80" w:rsidRPr="00E32C91">
              <w:rPr>
                <w:rFonts w:eastAsia="Times New Roman" w:cs="Arial"/>
              </w:rPr>
              <w:t>When saving for the first time, use the "Save As" function and add your county's name to the beginning of the file name so your plan will not be confused with that of another county.</w:t>
            </w:r>
          </w:p>
        </w:tc>
      </w:tr>
      <w:tr w:rsidR="00E72C80" w:rsidRPr="00E72C80" w:rsidTr="00A07C76">
        <w:trPr>
          <w:trHeight w:val="432"/>
        </w:trPr>
        <w:tc>
          <w:tcPr>
            <w:tcW w:w="14048" w:type="dxa"/>
            <w:gridSpan w:val="2"/>
            <w:tcBorders>
              <w:top w:val="nil"/>
              <w:left w:val="nil"/>
              <w:bottom w:val="nil"/>
              <w:right w:val="nil"/>
            </w:tcBorders>
            <w:shd w:val="clear" w:color="auto" w:fill="auto"/>
            <w:hideMark/>
          </w:tcPr>
          <w:p w:rsidR="00E72C80" w:rsidRPr="00E32C91" w:rsidRDefault="00E72C80" w:rsidP="00C34EA2">
            <w:pPr>
              <w:spacing w:after="0" w:line="240" w:lineRule="auto"/>
              <w:rPr>
                <w:rFonts w:eastAsia="Times New Roman" w:cs="Arial"/>
              </w:rPr>
            </w:pPr>
          </w:p>
        </w:tc>
      </w:tr>
      <w:tr w:rsidR="00E72C80" w:rsidRPr="00E72C80" w:rsidTr="00A07C76">
        <w:trPr>
          <w:trHeight w:val="432"/>
        </w:trPr>
        <w:tc>
          <w:tcPr>
            <w:tcW w:w="8920" w:type="dxa"/>
            <w:tcBorders>
              <w:top w:val="nil"/>
              <w:left w:val="nil"/>
              <w:bottom w:val="nil"/>
              <w:right w:val="nil"/>
            </w:tcBorders>
            <w:shd w:val="clear" w:color="auto" w:fill="auto"/>
            <w:hideMark/>
          </w:tcPr>
          <w:p w:rsidR="00E72C80" w:rsidRPr="00E32C91" w:rsidRDefault="00E72C80" w:rsidP="00E32C91">
            <w:pPr>
              <w:pStyle w:val="ListParagraph"/>
              <w:numPr>
                <w:ilvl w:val="0"/>
                <w:numId w:val="1"/>
              </w:numPr>
              <w:spacing w:after="0" w:line="240" w:lineRule="auto"/>
              <w:rPr>
                <w:rFonts w:eastAsia="Times New Roman" w:cs="Arial"/>
              </w:rPr>
            </w:pPr>
            <w:r w:rsidRPr="00E32C91">
              <w:rPr>
                <w:rFonts w:eastAsia="Times New Roman" w:cs="Arial"/>
              </w:rPr>
              <w:t>If you need clarification on the programmatic items in the plan, please email the School Health mailbox at:</w:t>
            </w:r>
            <w:r w:rsidR="00572C77" w:rsidRPr="00E32C91">
              <w:rPr>
                <w:rFonts w:eastAsia="Times New Roman" w:cs="Arial"/>
              </w:rPr>
              <w:t xml:space="preserve">  </w:t>
            </w:r>
            <w:hyperlink r:id="rId11" w:history="1">
              <w:r w:rsidR="009E7752" w:rsidRPr="00907B33">
                <w:rPr>
                  <w:rStyle w:val="Hyperlink"/>
                  <w:rFonts w:eastAsia="Times New Roman" w:cs="Arial"/>
                  <w:u w:val="none"/>
                </w:rPr>
                <w:t>hsf.sh_feedback@flhealth.gov</w:t>
              </w:r>
            </w:hyperlink>
          </w:p>
          <w:p w:rsidR="00572C77" w:rsidRPr="00E32C91" w:rsidRDefault="00572C77" w:rsidP="00E72C80">
            <w:pPr>
              <w:spacing w:after="0" w:line="240" w:lineRule="auto"/>
              <w:rPr>
                <w:rFonts w:eastAsia="Times New Roman" w:cs="Arial"/>
              </w:rPr>
            </w:pPr>
          </w:p>
        </w:tc>
        <w:tc>
          <w:tcPr>
            <w:tcW w:w="5128" w:type="dxa"/>
            <w:tcBorders>
              <w:top w:val="nil"/>
              <w:left w:val="nil"/>
              <w:bottom w:val="nil"/>
              <w:right w:val="nil"/>
            </w:tcBorders>
            <w:shd w:val="clear" w:color="auto" w:fill="auto"/>
            <w:hideMark/>
          </w:tcPr>
          <w:p w:rsidR="00E72C80" w:rsidRPr="00E32C91" w:rsidRDefault="00E72C80" w:rsidP="00E72C80">
            <w:pPr>
              <w:spacing w:after="0" w:line="240" w:lineRule="auto"/>
              <w:rPr>
                <w:rFonts w:eastAsia="Times New Roman" w:cs="Arial"/>
                <w:color w:val="0000FF"/>
                <w:u w:val="single"/>
              </w:rPr>
            </w:pPr>
          </w:p>
        </w:tc>
      </w:tr>
      <w:tr w:rsidR="00E72C80" w:rsidRPr="00E72C80" w:rsidTr="00A07C76">
        <w:trPr>
          <w:trHeight w:val="486"/>
        </w:trPr>
        <w:tc>
          <w:tcPr>
            <w:tcW w:w="14048" w:type="dxa"/>
            <w:gridSpan w:val="2"/>
            <w:tcBorders>
              <w:top w:val="nil"/>
              <w:left w:val="nil"/>
              <w:bottom w:val="nil"/>
              <w:right w:val="nil"/>
            </w:tcBorders>
            <w:shd w:val="clear" w:color="auto" w:fill="auto"/>
            <w:hideMark/>
          </w:tcPr>
          <w:p w:rsidR="00E72C80" w:rsidRPr="00630AA8" w:rsidRDefault="00FA0CCE" w:rsidP="00E72C80">
            <w:pPr>
              <w:spacing w:after="0" w:line="240" w:lineRule="auto"/>
              <w:jc w:val="center"/>
              <w:rPr>
                <w:rFonts w:eastAsia="Times New Roman" w:cs="Arial"/>
                <w:b/>
                <w:bCs/>
                <w:sz w:val="24"/>
                <w:szCs w:val="24"/>
              </w:rPr>
            </w:pPr>
            <w:r w:rsidRPr="00630AA8">
              <w:rPr>
                <w:rFonts w:eastAsia="Times New Roman" w:cs="Arial"/>
                <w:b/>
                <w:bCs/>
                <w:sz w:val="24"/>
                <w:szCs w:val="24"/>
              </w:rPr>
              <w:t>R</w:t>
            </w:r>
            <w:r w:rsidR="00E72C80" w:rsidRPr="00630AA8">
              <w:rPr>
                <w:rFonts w:eastAsia="Times New Roman" w:cs="Arial"/>
                <w:b/>
                <w:bCs/>
                <w:sz w:val="24"/>
                <w:szCs w:val="24"/>
              </w:rPr>
              <w:t>EFERENCES</w:t>
            </w:r>
          </w:p>
          <w:p w:rsidR="00E72C80" w:rsidRPr="00E72C80" w:rsidRDefault="00E72C80" w:rsidP="00E72C80">
            <w:pPr>
              <w:spacing w:after="0" w:line="240" w:lineRule="auto"/>
              <w:jc w:val="center"/>
              <w:rPr>
                <w:rFonts w:eastAsia="Times New Roman" w:cs="Arial"/>
                <w:b/>
                <w:bCs/>
                <w:sz w:val="20"/>
                <w:szCs w:val="20"/>
              </w:rPr>
            </w:pPr>
          </w:p>
        </w:tc>
      </w:tr>
      <w:tr w:rsidR="00E72C80" w:rsidRPr="00E72C80" w:rsidTr="00A07C76">
        <w:trPr>
          <w:trHeight w:val="639"/>
        </w:trPr>
        <w:tc>
          <w:tcPr>
            <w:tcW w:w="14048" w:type="dxa"/>
            <w:gridSpan w:val="2"/>
            <w:tcBorders>
              <w:top w:val="nil"/>
              <w:left w:val="nil"/>
              <w:bottom w:val="nil"/>
              <w:right w:val="nil"/>
            </w:tcBorders>
            <w:shd w:val="clear" w:color="auto" w:fill="auto"/>
            <w:hideMark/>
          </w:tcPr>
          <w:p w:rsidR="00E72C80" w:rsidRPr="00E32C91" w:rsidRDefault="00E72C80" w:rsidP="00E72C80">
            <w:pPr>
              <w:spacing w:after="0" w:line="240" w:lineRule="auto"/>
              <w:rPr>
                <w:rFonts w:eastAsia="Times New Roman" w:cs="Arial"/>
                <w:sz w:val="21"/>
                <w:szCs w:val="21"/>
              </w:rPr>
            </w:pPr>
            <w:r w:rsidRPr="00E32C91">
              <w:rPr>
                <w:rFonts w:eastAsia="Times New Roman" w:cs="Arial"/>
                <w:sz w:val="21"/>
                <w:szCs w:val="21"/>
              </w:rPr>
              <w:t>Florida School Health Laws and Rules</w:t>
            </w:r>
            <w:r w:rsidRPr="00F97B7C">
              <w:rPr>
                <w:rFonts w:eastAsia="Times New Roman" w:cs="Arial"/>
                <w:sz w:val="21"/>
                <w:szCs w:val="21"/>
              </w:rPr>
              <w:t xml:space="preserve">:  </w:t>
            </w:r>
            <w:hyperlink r:id="rId12" w:history="1">
              <w:r w:rsidR="00907B33" w:rsidRPr="00F97B7C">
                <w:rPr>
                  <w:rStyle w:val="Hyperlink"/>
                  <w:rFonts w:eastAsia="Times New Roman" w:cs="Arial"/>
                  <w:sz w:val="21"/>
                  <w:szCs w:val="21"/>
                  <w:u w:val="none"/>
                </w:rPr>
                <w:t>http://www.floridahealth.gov/programs-and-services/childrens-health/school-health/_documents/statutory-rules-schoolhealth-2015-2016.pdf</w:t>
              </w:r>
            </w:hyperlink>
          </w:p>
        </w:tc>
      </w:tr>
      <w:tr w:rsidR="00E72C80" w:rsidRPr="00E72C80" w:rsidTr="00A07C76">
        <w:trPr>
          <w:trHeight w:val="390"/>
        </w:trPr>
        <w:tc>
          <w:tcPr>
            <w:tcW w:w="14048" w:type="dxa"/>
            <w:gridSpan w:val="2"/>
            <w:tcBorders>
              <w:top w:val="nil"/>
              <w:left w:val="nil"/>
              <w:bottom w:val="nil"/>
              <w:right w:val="nil"/>
            </w:tcBorders>
            <w:shd w:val="clear" w:color="auto" w:fill="auto"/>
            <w:hideMark/>
          </w:tcPr>
          <w:p w:rsidR="00E72C80" w:rsidRPr="00E32C91" w:rsidRDefault="00E72C80" w:rsidP="00E72C80">
            <w:pPr>
              <w:spacing w:after="0" w:line="240" w:lineRule="auto"/>
              <w:rPr>
                <w:rFonts w:eastAsia="Times New Roman" w:cs="Arial"/>
                <w:sz w:val="21"/>
                <w:szCs w:val="21"/>
              </w:rPr>
            </w:pPr>
            <w:r w:rsidRPr="00E32C91">
              <w:rPr>
                <w:rFonts w:eastAsia="Times New Roman" w:cs="Arial"/>
                <w:sz w:val="21"/>
                <w:szCs w:val="21"/>
              </w:rPr>
              <w:t xml:space="preserve">Center for Disease Control and Prevention Coordinated School Health Model: </w:t>
            </w:r>
            <w:hyperlink r:id="rId13" w:history="1">
              <w:r w:rsidR="00907B33" w:rsidRPr="00F97B7C">
                <w:rPr>
                  <w:rStyle w:val="Hyperlink"/>
                  <w:rFonts w:eastAsia="Times New Roman" w:cs="Arial"/>
                  <w:sz w:val="21"/>
                  <w:szCs w:val="21"/>
                  <w:u w:val="none"/>
                </w:rPr>
                <w:t>http://www.cdc.gov/HealthyYouth/CSHP/</w:t>
              </w:r>
            </w:hyperlink>
          </w:p>
        </w:tc>
      </w:tr>
      <w:tr w:rsidR="00E72C80" w:rsidRPr="00E72C80" w:rsidTr="00A07C76">
        <w:trPr>
          <w:trHeight w:val="675"/>
        </w:trPr>
        <w:tc>
          <w:tcPr>
            <w:tcW w:w="14048" w:type="dxa"/>
            <w:gridSpan w:val="2"/>
            <w:tcBorders>
              <w:top w:val="nil"/>
              <w:left w:val="nil"/>
              <w:bottom w:val="nil"/>
              <w:right w:val="nil"/>
            </w:tcBorders>
            <w:shd w:val="clear" w:color="auto" w:fill="auto"/>
            <w:hideMark/>
          </w:tcPr>
          <w:p w:rsidR="00E72C80" w:rsidRPr="00F97B7C" w:rsidRDefault="00E72C80" w:rsidP="00E72C80">
            <w:pPr>
              <w:spacing w:after="0" w:line="240" w:lineRule="auto"/>
              <w:rPr>
                <w:rFonts w:eastAsia="Times New Roman" w:cs="Arial"/>
                <w:color w:val="0000FF"/>
                <w:sz w:val="21"/>
                <w:szCs w:val="21"/>
              </w:rPr>
            </w:pPr>
            <w:r w:rsidRPr="00E32C91">
              <w:rPr>
                <w:rFonts w:eastAsia="Times New Roman" w:cs="Arial"/>
                <w:sz w:val="21"/>
                <w:szCs w:val="21"/>
              </w:rPr>
              <w:t xml:space="preserve">Florida School Health Administrative Guidelines (2012): </w:t>
            </w:r>
            <w:hyperlink r:id="rId14" w:history="1">
              <w:r w:rsidR="00907B33" w:rsidRPr="00F97B7C">
                <w:rPr>
                  <w:rStyle w:val="Hyperlink"/>
                  <w:rFonts w:eastAsia="Times New Roman" w:cs="Arial"/>
                  <w:sz w:val="21"/>
                  <w:szCs w:val="21"/>
                  <w:u w:val="none"/>
                </w:rPr>
                <w:t>http://www.floridahealth.gov/healthy-people-and-families/childrens-health/school-health/_documents/adminstrative-guidelines.pdf</w:t>
              </w:r>
            </w:hyperlink>
          </w:p>
          <w:p w:rsidR="00E72C80" w:rsidRPr="00E32C91" w:rsidRDefault="00E72C80" w:rsidP="00E72C80">
            <w:pPr>
              <w:spacing w:after="0" w:line="240" w:lineRule="auto"/>
              <w:rPr>
                <w:rFonts w:eastAsia="Times New Roman" w:cs="Arial"/>
                <w:sz w:val="21"/>
                <w:szCs w:val="21"/>
              </w:rPr>
            </w:pPr>
          </w:p>
          <w:p w:rsidR="00E72C80" w:rsidRPr="00907B33" w:rsidRDefault="00E72C80" w:rsidP="00E72C80">
            <w:pPr>
              <w:spacing w:after="0" w:line="240" w:lineRule="auto"/>
              <w:rPr>
                <w:rFonts w:eastAsia="Times New Roman" w:cs="Arial"/>
                <w:color w:val="0000FF"/>
                <w:sz w:val="21"/>
                <w:szCs w:val="21"/>
              </w:rPr>
            </w:pPr>
            <w:r w:rsidRPr="00E32C91">
              <w:rPr>
                <w:rFonts w:eastAsia="Times New Roman" w:cs="Arial"/>
                <w:sz w:val="21"/>
                <w:szCs w:val="21"/>
              </w:rPr>
              <w:t>Guidelines for the Care and Delegation of Care for Students with Asthma in Florida Schools (2013</w:t>
            </w:r>
            <w:r w:rsidRPr="00907B33">
              <w:rPr>
                <w:rFonts w:eastAsia="Times New Roman" w:cs="Arial"/>
                <w:sz w:val="21"/>
                <w:szCs w:val="21"/>
              </w:rPr>
              <w:t xml:space="preserve">):  </w:t>
            </w:r>
            <w:hyperlink r:id="rId15" w:history="1">
              <w:r w:rsidR="00907B33" w:rsidRPr="00907B33">
                <w:rPr>
                  <w:rStyle w:val="Hyperlink"/>
                  <w:rFonts w:eastAsia="Times New Roman" w:cs="Arial"/>
                  <w:sz w:val="21"/>
                  <w:szCs w:val="21"/>
                  <w:u w:val="none"/>
                </w:rPr>
                <w:t>http://www.floridahealth.gov/programs-and-services/childrens-health/school-health/_documents/asthma-guidelines-2013.pdf</w:t>
              </w:r>
            </w:hyperlink>
          </w:p>
          <w:p w:rsidR="00907B33" w:rsidRPr="00E32C91" w:rsidRDefault="00907B33" w:rsidP="00E72C80">
            <w:pPr>
              <w:spacing w:after="0" w:line="240" w:lineRule="auto"/>
              <w:rPr>
                <w:rFonts w:eastAsia="Times New Roman" w:cs="Arial"/>
                <w:sz w:val="21"/>
                <w:szCs w:val="21"/>
              </w:rPr>
            </w:pPr>
          </w:p>
          <w:p w:rsidR="00E72C80" w:rsidRPr="00907B33" w:rsidRDefault="00E72C80" w:rsidP="00E72C80">
            <w:pPr>
              <w:spacing w:after="0" w:line="240" w:lineRule="auto"/>
              <w:rPr>
                <w:rFonts w:eastAsia="Times New Roman" w:cs="Arial"/>
                <w:sz w:val="21"/>
                <w:szCs w:val="21"/>
              </w:rPr>
            </w:pPr>
            <w:r w:rsidRPr="00E32C91">
              <w:rPr>
                <w:rFonts w:eastAsia="Times New Roman" w:cs="Arial"/>
                <w:sz w:val="21"/>
                <w:szCs w:val="21"/>
              </w:rPr>
              <w:t xml:space="preserve">Guidelines for the Care and Delegation of Care for Students with Diabetes in Florida Schools (2015):  </w:t>
            </w:r>
            <w:hyperlink r:id="rId16" w:history="1">
              <w:r w:rsidR="00907B33" w:rsidRPr="00907B33">
                <w:rPr>
                  <w:rStyle w:val="Hyperlink"/>
                  <w:rFonts w:eastAsia="Times New Roman" w:cs="Arial"/>
                  <w:sz w:val="21"/>
                  <w:szCs w:val="21"/>
                  <w:u w:val="none"/>
                </w:rPr>
                <w:t>http://www.floridahealth.gov/programs-and-services/childrens-health/school-health/_documents/diabetes-guidelines-for-the-care-delegation-of-care-for-students-with-diabetes-in-florida-schools.pdf</w:t>
              </w:r>
            </w:hyperlink>
          </w:p>
          <w:p w:rsidR="00E72C80" w:rsidRPr="00E32C91" w:rsidRDefault="00E72C80" w:rsidP="00E72C80">
            <w:pPr>
              <w:spacing w:after="0" w:line="240" w:lineRule="auto"/>
              <w:rPr>
                <w:rFonts w:eastAsia="Times New Roman" w:cs="Arial"/>
                <w:sz w:val="21"/>
                <w:szCs w:val="21"/>
              </w:rPr>
            </w:pPr>
          </w:p>
          <w:p w:rsidR="00E72C80" w:rsidRPr="00E32C91" w:rsidRDefault="00E72C80" w:rsidP="00E72C80">
            <w:pPr>
              <w:spacing w:after="0" w:line="240" w:lineRule="auto"/>
              <w:rPr>
                <w:rFonts w:eastAsia="Times New Roman" w:cs="Arial"/>
                <w:color w:val="0000FF"/>
                <w:sz w:val="21"/>
                <w:szCs w:val="21"/>
              </w:rPr>
            </w:pPr>
            <w:r w:rsidRPr="00E32C91">
              <w:rPr>
                <w:rFonts w:eastAsia="Times New Roman" w:cs="Arial"/>
                <w:sz w:val="21"/>
                <w:szCs w:val="21"/>
              </w:rPr>
              <w:t xml:space="preserve">The Role of the Professional School Nurse in the Delegation of Care in Florida Schools:  </w:t>
            </w:r>
            <w:hyperlink r:id="rId17" w:history="1">
              <w:r w:rsidR="00907B33" w:rsidRPr="00907B33">
                <w:rPr>
                  <w:rStyle w:val="Hyperlink"/>
                  <w:rFonts w:eastAsia="Times New Roman" w:cs="Arial"/>
                  <w:sz w:val="21"/>
                  <w:szCs w:val="21"/>
                  <w:u w:val="none"/>
                </w:rPr>
                <w:t>http://www.floridahealth.gov/programs-and-services/childrens-health/school-health/_documents/role-of-rn-in-delegation-of-care-in-florida-schools.pdf</w:t>
              </w:r>
            </w:hyperlink>
          </w:p>
          <w:p w:rsidR="00E72C80" w:rsidRPr="00E32C91" w:rsidRDefault="00E72C80" w:rsidP="00E72C80">
            <w:pPr>
              <w:spacing w:after="0" w:line="240" w:lineRule="auto"/>
              <w:rPr>
                <w:rFonts w:eastAsia="Times New Roman" w:cs="Arial"/>
                <w:sz w:val="21"/>
                <w:szCs w:val="21"/>
              </w:rPr>
            </w:pPr>
          </w:p>
        </w:tc>
      </w:tr>
      <w:tr w:rsidR="00E72C80" w:rsidRPr="00E72C80" w:rsidTr="00A07C76">
        <w:trPr>
          <w:trHeight w:val="621"/>
        </w:trPr>
        <w:tc>
          <w:tcPr>
            <w:tcW w:w="14048" w:type="dxa"/>
            <w:gridSpan w:val="2"/>
            <w:tcBorders>
              <w:top w:val="nil"/>
              <w:left w:val="nil"/>
              <w:bottom w:val="nil"/>
              <w:right w:val="nil"/>
            </w:tcBorders>
            <w:shd w:val="clear" w:color="auto" w:fill="auto"/>
            <w:hideMark/>
          </w:tcPr>
          <w:p w:rsidR="00E72C80" w:rsidRPr="00907B33" w:rsidRDefault="00E72C80" w:rsidP="00E72C80">
            <w:pPr>
              <w:spacing w:after="0" w:line="240" w:lineRule="auto"/>
              <w:rPr>
                <w:rFonts w:eastAsia="Times New Roman" w:cs="Arial"/>
                <w:color w:val="0000FF"/>
                <w:sz w:val="21"/>
                <w:szCs w:val="21"/>
              </w:rPr>
            </w:pPr>
            <w:r w:rsidRPr="00E32C91">
              <w:rPr>
                <w:rFonts w:eastAsia="Times New Roman" w:cs="Arial"/>
                <w:sz w:val="21"/>
                <w:szCs w:val="21"/>
              </w:rPr>
              <w:t>Emergency Guidelines for Schools (Florida Edition, 2010):</w:t>
            </w:r>
            <w:r w:rsidR="00FA0CCE" w:rsidRPr="00E32C91">
              <w:rPr>
                <w:rFonts w:eastAsia="Times New Roman" w:cs="Arial"/>
                <w:sz w:val="21"/>
                <w:szCs w:val="21"/>
              </w:rPr>
              <w:t xml:space="preserve"> </w:t>
            </w:r>
            <w:r w:rsidRPr="00E32C91">
              <w:rPr>
                <w:rFonts w:eastAsia="Times New Roman" w:cs="Arial"/>
                <w:sz w:val="21"/>
                <w:szCs w:val="21"/>
              </w:rPr>
              <w:t xml:space="preserve"> </w:t>
            </w:r>
            <w:hyperlink r:id="rId18" w:history="1">
              <w:r w:rsidR="00907B33" w:rsidRPr="00907B33">
                <w:rPr>
                  <w:rStyle w:val="Hyperlink"/>
                  <w:rFonts w:eastAsia="Times New Roman" w:cs="Arial"/>
                  <w:sz w:val="21"/>
                  <w:szCs w:val="21"/>
                  <w:u w:val="none"/>
                </w:rPr>
                <w:t>http://www.floridahealth.gov/provider-and-partner-resources/emsc-program/_documents/egs2011fl-edtion.pdf</w:t>
              </w:r>
            </w:hyperlink>
          </w:p>
          <w:p w:rsidR="00EC4517" w:rsidRPr="00E32C91" w:rsidRDefault="00EC4517" w:rsidP="00E72C80">
            <w:pPr>
              <w:spacing w:after="0" w:line="240" w:lineRule="auto"/>
              <w:rPr>
                <w:rFonts w:eastAsia="Times New Roman" w:cs="Arial"/>
                <w:sz w:val="21"/>
                <w:szCs w:val="21"/>
              </w:rPr>
            </w:pPr>
          </w:p>
          <w:p w:rsidR="00630AA8" w:rsidRPr="00E32C91" w:rsidRDefault="00EC4517" w:rsidP="00630AA8">
            <w:pPr>
              <w:spacing w:after="0" w:line="240" w:lineRule="auto"/>
              <w:rPr>
                <w:rFonts w:eastAsia="Times New Roman" w:cs="Arial"/>
                <w:sz w:val="21"/>
                <w:szCs w:val="21"/>
              </w:rPr>
            </w:pPr>
            <w:r w:rsidRPr="00E32C91">
              <w:rPr>
                <w:rFonts w:eastAsia="Times New Roman" w:cs="Arial"/>
                <w:sz w:val="21"/>
                <w:szCs w:val="21"/>
              </w:rPr>
              <w:t>Promoting Health and Academic Success Throug</w:t>
            </w:r>
            <w:r w:rsidR="00630AA8" w:rsidRPr="00E32C91">
              <w:rPr>
                <w:rFonts w:eastAsia="Times New Roman" w:cs="Arial"/>
                <w:sz w:val="21"/>
                <w:szCs w:val="21"/>
              </w:rPr>
              <w:t xml:space="preserve">h Collaboration and Partnership:  A Guide for Florida’s School Health Advisory Committees:  </w:t>
            </w:r>
            <w:hyperlink r:id="rId19" w:history="1">
              <w:r w:rsidR="00907B33" w:rsidRPr="00907B33">
                <w:rPr>
                  <w:rStyle w:val="Hyperlink"/>
                  <w:rFonts w:eastAsia="Times New Roman" w:cs="Arial"/>
                  <w:sz w:val="21"/>
                  <w:szCs w:val="21"/>
                  <w:u w:val="none"/>
                </w:rPr>
                <w:t>http://www.floridahealth.gov/programs-and-services/childrens-health/school-health/_documents/fl-shac-manual-2013.pdf</w:t>
              </w:r>
            </w:hyperlink>
          </w:p>
        </w:tc>
      </w:tr>
      <w:tr w:rsidR="00E72C80" w:rsidRPr="00E72C80" w:rsidTr="00A07C76">
        <w:trPr>
          <w:trHeight w:val="276"/>
        </w:trPr>
        <w:tc>
          <w:tcPr>
            <w:tcW w:w="14048" w:type="dxa"/>
            <w:gridSpan w:val="2"/>
            <w:tcBorders>
              <w:top w:val="nil"/>
              <w:left w:val="nil"/>
              <w:bottom w:val="nil"/>
              <w:right w:val="nil"/>
            </w:tcBorders>
            <w:shd w:val="clear" w:color="auto" w:fill="auto"/>
            <w:hideMark/>
          </w:tcPr>
          <w:p w:rsidR="00630AA8" w:rsidRPr="00E32C91" w:rsidRDefault="00630AA8" w:rsidP="00E72C80">
            <w:pPr>
              <w:spacing w:after="0" w:line="240" w:lineRule="auto"/>
              <w:rPr>
                <w:rFonts w:eastAsia="Times New Roman" w:cs="Arial"/>
                <w:sz w:val="21"/>
                <w:szCs w:val="21"/>
              </w:rPr>
            </w:pPr>
          </w:p>
          <w:p w:rsidR="00E72C80" w:rsidRPr="00907B33" w:rsidRDefault="00E72C80" w:rsidP="00E72C80">
            <w:pPr>
              <w:spacing w:after="0" w:line="240" w:lineRule="auto"/>
              <w:rPr>
                <w:rFonts w:eastAsia="Times New Roman" w:cs="Arial"/>
                <w:b/>
                <w:color w:val="0000FF"/>
                <w:sz w:val="21"/>
                <w:szCs w:val="21"/>
              </w:rPr>
            </w:pPr>
            <w:r w:rsidRPr="00E32C91">
              <w:rPr>
                <w:rFonts w:eastAsia="Times New Roman" w:cs="Arial"/>
                <w:sz w:val="21"/>
                <w:szCs w:val="21"/>
              </w:rPr>
              <w:t xml:space="preserve">State Requirements for Educational Facilities (2014):  </w:t>
            </w:r>
            <w:hyperlink r:id="rId20" w:history="1">
              <w:r w:rsidR="00FA0CCE" w:rsidRPr="00907B33">
                <w:rPr>
                  <w:rStyle w:val="Hyperlink"/>
                  <w:rFonts w:eastAsia="Times New Roman" w:cs="Arial"/>
                  <w:sz w:val="21"/>
                  <w:szCs w:val="21"/>
                  <w:u w:val="none"/>
                </w:rPr>
                <w:t>http://www.fldoe.org/core/fileparse.php/7738/urlt/srefrule14.pdf</w:t>
              </w:r>
            </w:hyperlink>
          </w:p>
          <w:p w:rsidR="00FA0CCE" w:rsidRPr="00E32C91" w:rsidRDefault="00FA0CCE" w:rsidP="00E72C80">
            <w:pPr>
              <w:spacing w:after="0" w:line="240" w:lineRule="auto"/>
              <w:rPr>
                <w:rFonts w:eastAsia="Times New Roman" w:cs="Arial"/>
                <w:color w:val="0000FF"/>
                <w:sz w:val="21"/>
                <w:szCs w:val="21"/>
              </w:rPr>
            </w:pPr>
          </w:p>
          <w:p w:rsidR="00FA0CCE" w:rsidRPr="00E32C91" w:rsidRDefault="00FA0CCE" w:rsidP="00E72C80">
            <w:pPr>
              <w:spacing w:after="0" w:line="240" w:lineRule="auto"/>
              <w:rPr>
                <w:rFonts w:eastAsia="Times New Roman" w:cs="Arial"/>
                <w:color w:val="0000FF"/>
                <w:sz w:val="21"/>
                <w:szCs w:val="21"/>
              </w:rPr>
            </w:pPr>
            <w:r w:rsidRPr="00E32C91">
              <w:rPr>
                <w:rFonts w:eastAsia="Times New Roman" w:cs="Arial"/>
                <w:color w:val="000000" w:themeColor="text1"/>
                <w:sz w:val="21"/>
                <w:szCs w:val="21"/>
              </w:rPr>
              <w:t xml:space="preserve">School Health Program Coding Manual:  </w:t>
            </w:r>
            <w:hyperlink r:id="rId21" w:history="1">
              <w:r w:rsidR="00907B33" w:rsidRPr="00907B33">
                <w:rPr>
                  <w:rStyle w:val="Hyperlink"/>
                  <w:rFonts w:eastAsia="Times New Roman" w:cs="Arial"/>
                  <w:sz w:val="21"/>
                  <w:szCs w:val="21"/>
                  <w:u w:val="none"/>
                </w:rPr>
                <w:t>http://www.floridahealth.gov/programs-and-services/childrens-health/school-health/_documents/school_health_coding_manual_2016-17.pdf</w:t>
              </w:r>
            </w:hyperlink>
          </w:p>
          <w:p w:rsidR="00E72C80" w:rsidRPr="00E32C91" w:rsidRDefault="00E72C80" w:rsidP="00E72C80">
            <w:pPr>
              <w:spacing w:after="0" w:line="240" w:lineRule="auto"/>
              <w:rPr>
                <w:rFonts w:eastAsia="Times New Roman" w:cs="Arial"/>
                <w:sz w:val="21"/>
                <w:szCs w:val="21"/>
              </w:rPr>
            </w:pPr>
          </w:p>
        </w:tc>
      </w:tr>
    </w:tbl>
    <w:p w:rsidR="00A07C76" w:rsidRDefault="00A07C76">
      <w:r>
        <w:br w:type="page"/>
      </w:r>
    </w:p>
    <w:tbl>
      <w:tblPr>
        <w:tblW w:w="14048" w:type="dxa"/>
        <w:tblInd w:w="108" w:type="dxa"/>
        <w:tblLook w:val="04A0" w:firstRow="1" w:lastRow="0" w:firstColumn="1" w:lastColumn="0" w:noHBand="0" w:noVBand="1"/>
      </w:tblPr>
      <w:tblGrid>
        <w:gridCol w:w="448"/>
        <w:gridCol w:w="3116"/>
        <w:gridCol w:w="5356"/>
        <w:gridCol w:w="5128"/>
      </w:tblGrid>
      <w:tr w:rsidR="00E72C80" w:rsidRPr="00E72C80" w:rsidTr="00A07C76">
        <w:trPr>
          <w:trHeight w:val="198"/>
        </w:trPr>
        <w:tc>
          <w:tcPr>
            <w:tcW w:w="14048" w:type="dxa"/>
            <w:gridSpan w:val="4"/>
            <w:tcBorders>
              <w:top w:val="nil"/>
              <w:left w:val="nil"/>
              <w:bottom w:val="nil"/>
              <w:right w:val="nil"/>
            </w:tcBorders>
            <w:shd w:val="clear" w:color="auto" w:fill="auto"/>
            <w:vAlign w:val="bottom"/>
            <w:hideMark/>
          </w:tcPr>
          <w:p w:rsidR="00E72C80" w:rsidRPr="00E72C80" w:rsidRDefault="00E72C80" w:rsidP="004028B1">
            <w:pPr>
              <w:spacing w:after="0" w:line="240" w:lineRule="auto"/>
              <w:jc w:val="center"/>
              <w:rPr>
                <w:rFonts w:eastAsia="Times New Roman" w:cs="Arial"/>
                <w:b/>
                <w:bCs/>
                <w:sz w:val="24"/>
                <w:szCs w:val="24"/>
              </w:rPr>
            </w:pPr>
            <w:r>
              <w:br w:type="page"/>
            </w:r>
            <w:r w:rsidR="004028B1">
              <w:rPr>
                <w:rFonts w:eastAsia="Times New Roman" w:cs="Arial"/>
                <w:b/>
                <w:bCs/>
                <w:sz w:val="24"/>
                <w:szCs w:val="24"/>
              </w:rPr>
              <w:t>2016 - 2018</w:t>
            </w:r>
            <w:r w:rsidRPr="00E72C80">
              <w:rPr>
                <w:rFonts w:eastAsia="Times New Roman" w:cs="Arial"/>
                <w:b/>
                <w:bCs/>
                <w:sz w:val="24"/>
                <w:szCs w:val="24"/>
              </w:rPr>
              <w:t xml:space="preserve"> School Health Services Plan Signature Page</w:t>
            </w:r>
          </w:p>
        </w:tc>
      </w:tr>
      <w:tr w:rsidR="00E72C80" w:rsidRPr="00E72C80" w:rsidTr="00A07C76">
        <w:trPr>
          <w:trHeight w:val="441"/>
        </w:trPr>
        <w:tc>
          <w:tcPr>
            <w:tcW w:w="14048" w:type="dxa"/>
            <w:gridSpan w:val="4"/>
            <w:tcBorders>
              <w:top w:val="nil"/>
              <w:left w:val="nil"/>
              <w:bottom w:val="nil"/>
              <w:right w:val="nil"/>
            </w:tcBorders>
            <w:shd w:val="clear" w:color="auto" w:fill="auto"/>
            <w:vAlign w:val="center"/>
            <w:hideMark/>
          </w:tcPr>
          <w:p w:rsidR="00E72C80" w:rsidRPr="000B3ECC" w:rsidRDefault="00E72C80" w:rsidP="0001359F">
            <w:pPr>
              <w:spacing w:after="0" w:line="240" w:lineRule="auto"/>
              <w:rPr>
                <w:rFonts w:eastAsia="Times New Roman" w:cs="Arial"/>
                <w:i/>
                <w:iCs/>
              </w:rPr>
            </w:pPr>
            <w:r w:rsidRPr="000B3ECC">
              <w:rPr>
                <w:rFonts w:eastAsia="Times New Roman" w:cs="Arial"/>
                <w:i/>
                <w:iCs/>
              </w:rPr>
              <w:t xml:space="preserve">My signature below indicates that I have reviewed and approved the </w:t>
            </w:r>
            <w:r w:rsidR="0001359F">
              <w:rPr>
                <w:rFonts w:eastAsia="Times New Roman" w:cs="Arial"/>
                <w:i/>
                <w:iCs/>
              </w:rPr>
              <w:t>2016 - 2018</w:t>
            </w:r>
            <w:r w:rsidRPr="000B3ECC">
              <w:rPr>
                <w:rFonts w:eastAsia="Times New Roman" w:cs="Arial"/>
                <w:i/>
                <w:iCs/>
              </w:rPr>
              <w:t xml:space="preserve"> School Health Services Plan and it's local implementation strategies, activities, and designations of local agency responsibility as herein described:</w:t>
            </w:r>
          </w:p>
        </w:tc>
      </w:tr>
      <w:tr w:rsidR="00E72C80" w:rsidRPr="00E72C80" w:rsidTr="00A07C76">
        <w:trPr>
          <w:trHeight w:val="351"/>
        </w:trPr>
        <w:tc>
          <w:tcPr>
            <w:tcW w:w="448" w:type="dxa"/>
            <w:tcBorders>
              <w:top w:val="nil"/>
              <w:left w:val="nil"/>
              <w:bottom w:val="nil"/>
              <w:right w:val="nil"/>
            </w:tcBorders>
            <w:shd w:val="clear" w:color="auto" w:fill="auto"/>
            <w:vAlign w:val="bottom"/>
            <w:hideMark/>
          </w:tcPr>
          <w:p w:rsidR="00E72C80" w:rsidRPr="00E72C80" w:rsidRDefault="00E72C80" w:rsidP="00E72C80">
            <w:pPr>
              <w:spacing w:after="0" w:line="240" w:lineRule="auto"/>
              <w:rPr>
                <w:rFonts w:eastAsia="Times New Roman" w:cs="Arial"/>
                <w:i/>
                <w:iCs/>
                <w:sz w:val="20"/>
                <w:szCs w:val="20"/>
              </w:rPr>
            </w:pPr>
          </w:p>
        </w:tc>
        <w:tc>
          <w:tcPr>
            <w:tcW w:w="3116" w:type="dxa"/>
            <w:tcBorders>
              <w:top w:val="nil"/>
              <w:left w:val="nil"/>
              <w:bottom w:val="nil"/>
              <w:right w:val="nil"/>
            </w:tcBorders>
            <w:shd w:val="clear" w:color="auto" w:fill="auto"/>
            <w:vAlign w:val="bottom"/>
            <w:hideMark/>
          </w:tcPr>
          <w:p w:rsidR="00E72C80" w:rsidRPr="00E72C80" w:rsidRDefault="00E72C80" w:rsidP="00E72C80">
            <w:pPr>
              <w:spacing w:after="0" w:line="240" w:lineRule="auto"/>
              <w:jc w:val="center"/>
              <w:rPr>
                <w:rFonts w:eastAsia="Times New Roman" w:cs="Arial"/>
                <w:b/>
                <w:bCs/>
                <w:sz w:val="20"/>
                <w:szCs w:val="20"/>
              </w:rPr>
            </w:pPr>
            <w:r w:rsidRPr="00E72C80">
              <w:rPr>
                <w:rFonts w:eastAsia="Times New Roman" w:cs="Arial"/>
                <w:b/>
                <w:bCs/>
                <w:sz w:val="20"/>
                <w:szCs w:val="20"/>
              </w:rPr>
              <w:t>Position</w:t>
            </w:r>
          </w:p>
        </w:tc>
        <w:tc>
          <w:tcPr>
            <w:tcW w:w="5356" w:type="dxa"/>
            <w:tcBorders>
              <w:top w:val="nil"/>
              <w:left w:val="nil"/>
              <w:bottom w:val="nil"/>
              <w:right w:val="nil"/>
            </w:tcBorders>
            <w:shd w:val="clear" w:color="auto" w:fill="auto"/>
            <w:vAlign w:val="bottom"/>
            <w:hideMark/>
          </w:tcPr>
          <w:p w:rsidR="00E72C80" w:rsidRPr="00E72C80" w:rsidRDefault="00E72C80" w:rsidP="00E72C80">
            <w:pPr>
              <w:spacing w:after="0" w:line="240" w:lineRule="auto"/>
              <w:jc w:val="center"/>
              <w:rPr>
                <w:rFonts w:eastAsia="Times New Roman" w:cs="Arial"/>
                <w:b/>
                <w:bCs/>
                <w:sz w:val="20"/>
                <w:szCs w:val="20"/>
              </w:rPr>
            </w:pPr>
            <w:r w:rsidRPr="00E72C80">
              <w:rPr>
                <w:rFonts w:eastAsia="Times New Roman" w:cs="Arial"/>
                <w:b/>
                <w:bCs/>
                <w:sz w:val="20"/>
                <w:szCs w:val="20"/>
              </w:rPr>
              <w:t>Name and Signature</w:t>
            </w:r>
          </w:p>
        </w:tc>
        <w:tc>
          <w:tcPr>
            <w:tcW w:w="5128" w:type="dxa"/>
            <w:tcBorders>
              <w:top w:val="nil"/>
              <w:left w:val="nil"/>
              <w:bottom w:val="nil"/>
              <w:right w:val="nil"/>
            </w:tcBorders>
            <w:shd w:val="clear" w:color="auto" w:fill="auto"/>
            <w:vAlign w:val="bottom"/>
            <w:hideMark/>
          </w:tcPr>
          <w:p w:rsidR="00E72C80" w:rsidRPr="00E72C80" w:rsidRDefault="00E72C80" w:rsidP="00E72C80">
            <w:pPr>
              <w:spacing w:after="0" w:line="240" w:lineRule="auto"/>
              <w:jc w:val="center"/>
              <w:rPr>
                <w:rFonts w:eastAsia="Times New Roman" w:cs="Arial"/>
                <w:b/>
                <w:bCs/>
                <w:sz w:val="20"/>
                <w:szCs w:val="20"/>
              </w:rPr>
            </w:pPr>
            <w:r w:rsidRPr="00E72C80">
              <w:rPr>
                <w:rFonts w:eastAsia="Times New Roman" w:cs="Arial"/>
                <w:b/>
                <w:bCs/>
                <w:sz w:val="20"/>
                <w:szCs w:val="20"/>
              </w:rPr>
              <w:t>Date</w:t>
            </w:r>
          </w:p>
        </w:tc>
      </w:tr>
      <w:tr w:rsidR="00E72C80" w:rsidRPr="00E72C80" w:rsidTr="00A07C76">
        <w:trPr>
          <w:trHeight w:val="340"/>
        </w:trPr>
        <w:tc>
          <w:tcPr>
            <w:tcW w:w="3564"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E72C80" w:rsidRPr="00E72C80" w:rsidRDefault="00E72C80" w:rsidP="00E72C80">
            <w:pPr>
              <w:spacing w:after="0" w:line="240" w:lineRule="auto"/>
              <w:ind w:firstLineChars="100" w:firstLine="201"/>
              <w:jc w:val="right"/>
              <w:rPr>
                <w:rFonts w:eastAsia="Times New Roman" w:cs="Arial"/>
                <w:b/>
                <w:bCs/>
                <w:sz w:val="20"/>
                <w:szCs w:val="20"/>
              </w:rPr>
            </w:pPr>
            <w:r w:rsidRPr="00E72C80">
              <w:rPr>
                <w:rFonts w:eastAsia="Times New Roman" w:cs="Arial"/>
                <w:b/>
                <w:bCs/>
                <w:sz w:val="20"/>
                <w:szCs w:val="20"/>
              </w:rPr>
              <w:t>Local Department of Health Administrator / Director</w:t>
            </w:r>
          </w:p>
        </w:tc>
        <w:tc>
          <w:tcPr>
            <w:tcW w:w="10484" w:type="dxa"/>
            <w:gridSpan w:val="2"/>
            <w:tcBorders>
              <w:top w:val="single" w:sz="8" w:space="0" w:color="auto"/>
              <w:left w:val="nil"/>
              <w:bottom w:val="single" w:sz="4" w:space="0" w:color="auto"/>
              <w:right w:val="single" w:sz="8" w:space="0" w:color="000000"/>
            </w:tcBorders>
            <w:shd w:val="clear" w:color="auto" w:fill="auto"/>
            <w:noWrap/>
            <w:vAlign w:val="bottom"/>
            <w:hideMark/>
          </w:tcPr>
          <w:p w:rsidR="0094400C" w:rsidRPr="00E72C80" w:rsidRDefault="00E72C80" w:rsidP="00367D63">
            <w:pPr>
              <w:spacing w:after="0" w:line="240" w:lineRule="auto"/>
              <w:rPr>
                <w:rFonts w:eastAsia="Times New Roman" w:cs="Arial"/>
                <w:sz w:val="20"/>
                <w:szCs w:val="20"/>
              </w:rPr>
            </w:pPr>
            <w:r w:rsidRPr="00E72C80">
              <w:rPr>
                <w:rFonts w:eastAsia="Times New Roman" w:cs="Arial"/>
                <w:sz w:val="20"/>
                <w:szCs w:val="20"/>
              </w:rPr>
              <w:t> </w:t>
            </w:r>
          </w:p>
          <w:p w:rsidR="00E72C80" w:rsidRPr="00E72C80" w:rsidRDefault="0094400C" w:rsidP="0094400C">
            <w:pPr>
              <w:rPr>
                <w:rFonts w:eastAsia="Times New Roman" w:cs="Arial"/>
                <w:sz w:val="20"/>
                <w:szCs w:val="20"/>
              </w:rPr>
            </w:pPr>
            <w:r>
              <w:rPr>
                <w:rFonts w:cs="Arial"/>
                <w:sz w:val="20"/>
                <w:szCs w:val="20"/>
              </w:rPr>
              <w:t>Lillian Rivera, RN, MSN, PhD</w:t>
            </w:r>
          </w:p>
        </w:tc>
      </w:tr>
      <w:tr w:rsidR="00E72C80"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nil"/>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Printed Name</w:t>
            </w:r>
          </w:p>
        </w:tc>
        <w:tc>
          <w:tcPr>
            <w:tcW w:w="5128" w:type="dxa"/>
            <w:tcBorders>
              <w:top w:val="nil"/>
              <w:left w:val="nil"/>
              <w:bottom w:val="nil"/>
              <w:right w:val="single" w:sz="8" w:space="0" w:color="auto"/>
            </w:tcBorders>
            <w:shd w:val="clear" w:color="auto" w:fill="auto"/>
            <w:vAlign w:val="bottom"/>
            <w:hideMark/>
          </w:tcPr>
          <w:p w:rsidR="00E72C80" w:rsidRPr="00E72C80" w:rsidRDefault="00E72C80" w:rsidP="00367D63">
            <w:pPr>
              <w:spacing w:after="0" w:line="240" w:lineRule="auto"/>
              <w:rPr>
                <w:rFonts w:eastAsia="Times New Roman" w:cs="Arial"/>
                <w:sz w:val="20"/>
                <w:szCs w:val="20"/>
              </w:rPr>
            </w:pPr>
            <w:r w:rsidRPr="00E72C80">
              <w:rPr>
                <w:rFonts w:eastAsia="Times New Roman" w:cs="Arial"/>
                <w:sz w:val="20"/>
                <w:szCs w:val="20"/>
              </w:rPr>
              <w:t> </w:t>
            </w:r>
          </w:p>
        </w:tc>
      </w:tr>
      <w:tr w:rsidR="00E72C80" w:rsidRPr="00E72C80" w:rsidTr="00A07C76">
        <w:trPr>
          <w:trHeight w:val="151"/>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10484" w:type="dxa"/>
            <w:gridSpan w:val="2"/>
            <w:tcBorders>
              <w:top w:val="nil"/>
              <w:left w:val="nil"/>
              <w:bottom w:val="single" w:sz="4" w:space="0" w:color="auto"/>
              <w:right w:val="single" w:sz="8" w:space="0" w:color="000000"/>
            </w:tcBorders>
            <w:shd w:val="clear" w:color="auto" w:fill="auto"/>
            <w:vAlign w:val="bottom"/>
            <w:hideMark/>
          </w:tcPr>
          <w:p w:rsidR="00E72C80" w:rsidRPr="00E72C80" w:rsidRDefault="00E72C80" w:rsidP="00367D63">
            <w:pPr>
              <w:spacing w:after="0" w:line="240" w:lineRule="auto"/>
              <w:jc w:val="center"/>
              <w:rPr>
                <w:rFonts w:eastAsia="Times New Roman" w:cs="Arial"/>
                <w:sz w:val="20"/>
                <w:szCs w:val="20"/>
              </w:rPr>
            </w:pPr>
            <w:r w:rsidRPr="00E72C80">
              <w:rPr>
                <w:rFonts w:eastAsia="Times New Roman" w:cs="Arial"/>
                <w:sz w:val="20"/>
                <w:szCs w:val="20"/>
              </w:rPr>
              <w:t> </w:t>
            </w:r>
          </w:p>
        </w:tc>
      </w:tr>
      <w:tr w:rsidR="00E72C80"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single" w:sz="8" w:space="0" w:color="auto"/>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Signature</w:t>
            </w:r>
          </w:p>
        </w:tc>
        <w:tc>
          <w:tcPr>
            <w:tcW w:w="5128" w:type="dxa"/>
            <w:tcBorders>
              <w:top w:val="nil"/>
              <w:left w:val="nil"/>
              <w:bottom w:val="single" w:sz="8" w:space="0" w:color="auto"/>
              <w:right w:val="single" w:sz="8" w:space="0" w:color="auto"/>
            </w:tcBorders>
            <w:shd w:val="clear" w:color="auto" w:fill="auto"/>
            <w:vAlign w:val="center"/>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Date</w:t>
            </w:r>
          </w:p>
        </w:tc>
      </w:tr>
      <w:tr w:rsidR="00367D63" w:rsidRPr="00E72C80" w:rsidTr="00A07C76">
        <w:trPr>
          <w:trHeight w:val="360"/>
        </w:trPr>
        <w:tc>
          <w:tcPr>
            <w:tcW w:w="3564"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367D63" w:rsidRPr="00E72C80" w:rsidRDefault="00367D63" w:rsidP="00367D63">
            <w:pPr>
              <w:spacing w:after="0" w:line="240" w:lineRule="auto"/>
              <w:ind w:firstLineChars="100" w:firstLine="201"/>
              <w:jc w:val="right"/>
              <w:rPr>
                <w:rFonts w:eastAsia="Times New Roman" w:cs="Arial"/>
                <w:b/>
                <w:bCs/>
                <w:sz w:val="20"/>
                <w:szCs w:val="20"/>
              </w:rPr>
            </w:pPr>
            <w:r w:rsidRPr="00E72C80">
              <w:rPr>
                <w:rFonts w:eastAsia="Times New Roman" w:cs="Arial"/>
                <w:b/>
                <w:bCs/>
                <w:sz w:val="20"/>
                <w:szCs w:val="20"/>
              </w:rPr>
              <w:t>Local Department of Health Nursing Director</w:t>
            </w:r>
          </w:p>
        </w:tc>
        <w:tc>
          <w:tcPr>
            <w:tcW w:w="10484" w:type="dxa"/>
            <w:gridSpan w:val="2"/>
            <w:tcBorders>
              <w:top w:val="single" w:sz="8" w:space="0" w:color="auto"/>
              <w:left w:val="nil"/>
              <w:bottom w:val="single" w:sz="4" w:space="0" w:color="auto"/>
              <w:right w:val="single" w:sz="8" w:space="0" w:color="000000"/>
            </w:tcBorders>
            <w:shd w:val="clear" w:color="auto" w:fill="auto"/>
            <w:noWrap/>
            <w:vAlign w:val="bottom"/>
            <w:hideMark/>
          </w:tcPr>
          <w:p w:rsidR="00367D63" w:rsidRPr="00E72C80" w:rsidRDefault="00367D63" w:rsidP="00367D63">
            <w:pPr>
              <w:spacing w:after="0" w:line="240" w:lineRule="auto"/>
              <w:rPr>
                <w:rFonts w:eastAsia="Times New Roman" w:cs="Arial"/>
                <w:sz w:val="20"/>
                <w:szCs w:val="20"/>
              </w:rPr>
            </w:pPr>
            <w:r w:rsidRPr="00E72C80">
              <w:rPr>
                <w:rFonts w:eastAsia="Times New Roman" w:cs="Arial"/>
                <w:sz w:val="20"/>
                <w:szCs w:val="20"/>
              </w:rPr>
              <w:t> </w:t>
            </w:r>
            <w:r w:rsidR="0094400C" w:rsidRPr="0094400C">
              <w:rPr>
                <w:rFonts w:eastAsia="Times New Roman" w:cs="Arial"/>
                <w:sz w:val="20"/>
                <w:szCs w:val="20"/>
              </w:rPr>
              <w:t>Yesenia Villalta, ARNP, MSN, DNP</w:t>
            </w:r>
          </w:p>
        </w:tc>
      </w:tr>
      <w:tr w:rsidR="00367D63"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367D63" w:rsidRPr="00E72C80" w:rsidRDefault="00367D63" w:rsidP="00367D63">
            <w:pPr>
              <w:spacing w:after="0" w:line="240" w:lineRule="auto"/>
              <w:rPr>
                <w:rFonts w:eastAsia="Times New Roman" w:cs="Arial"/>
                <w:b/>
                <w:bCs/>
                <w:sz w:val="20"/>
                <w:szCs w:val="20"/>
              </w:rPr>
            </w:pPr>
          </w:p>
        </w:tc>
        <w:tc>
          <w:tcPr>
            <w:tcW w:w="5356" w:type="dxa"/>
            <w:tcBorders>
              <w:top w:val="single" w:sz="4" w:space="0" w:color="auto"/>
              <w:left w:val="nil"/>
              <w:bottom w:val="nil"/>
              <w:right w:val="nil"/>
            </w:tcBorders>
            <w:shd w:val="clear" w:color="auto" w:fill="auto"/>
            <w:vAlign w:val="bottom"/>
            <w:hideMark/>
          </w:tcPr>
          <w:p w:rsidR="00367D63" w:rsidRPr="00E72C80" w:rsidRDefault="00367D63" w:rsidP="00367D63">
            <w:pPr>
              <w:spacing w:after="0" w:line="240" w:lineRule="auto"/>
              <w:jc w:val="center"/>
              <w:rPr>
                <w:rFonts w:eastAsia="Times New Roman" w:cs="Arial"/>
                <w:i/>
                <w:iCs/>
                <w:sz w:val="16"/>
                <w:szCs w:val="16"/>
              </w:rPr>
            </w:pPr>
            <w:r w:rsidRPr="00E72C80">
              <w:rPr>
                <w:rFonts w:eastAsia="Times New Roman" w:cs="Arial"/>
                <w:i/>
                <w:iCs/>
                <w:sz w:val="16"/>
                <w:szCs w:val="16"/>
              </w:rPr>
              <w:t>Printed Name</w:t>
            </w:r>
          </w:p>
        </w:tc>
        <w:tc>
          <w:tcPr>
            <w:tcW w:w="5128" w:type="dxa"/>
            <w:tcBorders>
              <w:top w:val="nil"/>
              <w:left w:val="nil"/>
              <w:bottom w:val="nil"/>
              <w:right w:val="single" w:sz="8" w:space="0" w:color="auto"/>
            </w:tcBorders>
            <w:shd w:val="clear" w:color="auto" w:fill="auto"/>
            <w:vAlign w:val="bottom"/>
            <w:hideMark/>
          </w:tcPr>
          <w:p w:rsidR="00367D63" w:rsidRPr="00E72C80" w:rsidRDefault="00367D63" w:rsidP="00367D63">
            <w:pPr>
              <w:spacing w:after="0" w:line="240" w:lineRule="auto"/>
              <w:rPr>
                <w:rFonts w:eastAsia="Times New Roman" w:cs="Arial"/>
                <w:sz w:val="20"/>
                <w:szCs w:val="20"/>
              </w:rPr>
            </w:pPr>
            <w:r w:rsidRPr="00E72C80">
              <w:rPr>
                <w:rFonts w:eastAsia="Times New Roman" w:cs="Arial"/>
                <w:sz w:val="20"/>
                <w:szCs w:val="20"/>
              </w:rPr>
              <w:t> </w:t>
            </w:r>
          </w:p>
        </w:tc>
      </w:tr>
      <w:tr w:rsidR="00367D63" w:rsidRPr="00E72C80" w:rsidTr="00A07C76">
        <w:trPr>
          <w:trHeight w:val="223"/>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367D63" w:rsidRPr="00E72C80" w:rsidRDefault="00367D63" w:rsidP="00367D63">
            <w:pPr>
              <w:spacing w:after="0" w:line="240" w:lineRule="auto"/>
              <w:rPr>
                <w:rFonts w:eastAsia="Times New Roman" w:cs="Arial"/>
                <w:b/>
                <w:bCs/>
                <w:sz w:val="20"/>
                <w:szCs w:val="20"/>
              </w:rPr>
            </w:pPr>
          </w:p>
        </w:tc>
        <w:tc>
          <w:tcPr>
            <w:tcW w:w="10484" w:type="dxa"/>
            <w:gridSpan w:val="2"/>
            <w:tcBorders>
              <w:top w:val="nil"/>
              <w:left w:val="nil"/>
              <w:bottom w:val="single" w:sz="4" w:space="0" w:color="auto"/>
              <w:right w:val="single" w:sz="8" w:space="0" w:color="000000"/>
            </w:tcBorders>
            <w:shd w:val="clear" w:color="auto" w:fill="auto"/>
            <w:vAlign w:val="bottom"/>
            <w:hideMark/>
          </w:tcPr>
          <w:p w:rsidR="00367D63" w:rsidRPr="00E72C80" w:rsidRDefault="00367D63" w:rsidP="00367D63">
            <w:pPr>
              <w:spacing w:after="0" w:line="240" w:lineRule="auto"/>
              <w:jc w:val="center"/>
              <w:rPr>
                <w:rFonts w:eastAsia="Times New Roman" w:cs="Arial"/>
                <w:sz w:val="20"/>
                <w:szCs w:val="20"/>
              </w:rPr>
            </w:pPr>
            <w:r w:rsidRPr="00E72C80">
              <w:rPr>
                <w:rFonts w:eastAsia="Times New Roman" w:cs="Arial"/>
                <w:sz w:val="20"/>
                <w:szCs w:val="20"/>
              </w:rPr>
              <w:t> </w:t>
            </w:r>
          </w:p>
        </w:tc>
      </w:tr>
      <w:tr w:rsidR="00367D63"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367D63" w:rsidRPr="00E72C80" w:rsidRDefault="00367D63" w:rsidP="00367D63">
            <w:pPr>
              <w:spacing w:after="0" w:line="240" w:lineRule="auto"/>
              <w:rPr>
                <w:rFonts w:eastAsia="Times New Roman" w:cs="Arial"/>
                <w:b/>
                <w:bCs/>
                <w:sz w:val="20"/>
                <w:szCs w:val="20"/>
              </w:rPr>
            </w:pPr>
          </w:p>
        </w:tc>
        <w:tc>
          <w:tcPr>
            <w:tcW w:w="5356" w:type="dxa"/>
            <w:tcBorders>
              <w:top w:val="single" w:sz="4" w:space="0" w:color="auto"/>
              <w:left w:val="nil"/>
              <w:bottom w:val="single" w:sz="8" w:space="0" w:color="auto"/>
              <w:right w:val="nil"/>
            </w:tcBorders>
            <w:shd w:val="clear" w:color="auto" w:fill="auto"/>
            <w:vAlign w:val="bottom"/>
            <w:hideMark/>
          </w:tcPr>
          <w:p w:rsidR="00367D63" w:rsidRPr="00E72C80" w:rsidRDefault="00367D63" w:rsidP="00367D63">
            <w:pPr>
              <w:spacing w:after="0" w:line="240" w:lineRule="auto"/>
              <w:jc w:val="center"/>
              <w:rPr>
                <w:rFonts w:eastAsia="Times New Roman" w:cs="Arial"/>
                <w:i/>
                <w:iCs/>
                <w:sz w:val="16"/>
                <w:szCs w:val="16"/>
              </w:rPr>
            </w:pPr>
            <w:r w:rsidRPr="00E72C80">
              <w:rPr>
                <w:rFonts w:eastAsia="Times New Roman" w:cs="Arial"/>
                <w:i/>
                <w:iCs/>
                <w:sz w:val="16"/>
                <w:szCs w:val="16"/>
              </w:rPr>
              <w:t>Signature</w:t>
            </w:r>
          </w:p>
        </w:tc>
        <w:tc>
          <w:tcPr>
            <w:tcW w:w="5128" w:type="dxa"/>
            <w:tcBorders>
              <w:top w:val="nil"/>
              <w:left w:val="nil"/>
              <w:bottom w:val="single" w:sz="8" w:space="0" w:color="auto"/>
              <w:right w:val="single" w:sz="8" w:space="0" w:color="auto"/>
            </w:tcBorders>
            <w:shd w:val="clear" w:color="auto" w:fill="auto"/>
            <w:vAlign w:val="center"/>
            <w:hideMark/>
          </w:tcPr>
          <w:p w:rsidR="00367D63" w:rsidRPr="00E72C80" w:rsidRDefault="00367D63" w:rsidP="00367D63">
            <w:pPr>
              <w:spacing w:after="0" w:line="240" w:lineRule="auto"/>
              <w:jc w:val="center"/>
              <w:rPr>
                <w:rFonts w:eastAsia="Times New Roman" w:cs="Arial"/>
                <w:i/>
                <w:iCs/>
                <w:sz w:val="16"/>
                <w:szCs w:val="16"/>
              </w:rPr>
            </w:pPr>
            <w:r w:rsidRPr="00E72C80">
              <w:rPr>
                <w:rFonts w:eastAsia="Times New Roman" w:cs="Arial"/>
                <w:i/>
                <w:iCs/>
                <w:sz w:val="16"/>
                <w:szCs w:val="16"/>
              </w:rPr>
              <w:t>Date</w:t>
            </w:r>
          </w:p>
        </w:tc>
      </w:tr>
      <w:tr w:rsidR="00E72C80" w:rsidRPr="00E72C80" w:rsidTr="00A07C76">
        <w:trPr>
          <w:trHeight w:val="360"/>
        </w:trPr>
        <w:tc>
          <w:tcPr>
            <w:tcW w:w="3564"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E72C80" w:rsidRPr="00E72C80" w:rsidRDefault="00E72C80" w:rsidP="00E72C80">
            <w:pPr>
              <w:spacing w:after="0" w:line="240" w:lineRule="auto"/>
              <w:ind w:firstLineChars="100" w:firstLine="201"/>
              <w:jc w:val="right"/>
              <w:rPr>
                <w:rFonts w:eastAsia="Times New Roman" w:cs="Arial"/>
                <w:b/>
                <w:bCs/>
                <w:sz w:val="20"/>
                <w:szCs w:val="20"/>
              </w:rPr>
            </w:pPr>
            <w:r w:rsidRPr="00E72C80">
              <w:rPr>
                <w:rFonts w:eastAsia="Times New Roman" w:cs="Arial"/>
                <w:b/>
                <w:bCs/>
                <w:sz w:val="20"/>
                <w:szCs w:val="20"/>
              </w:rPr>
              <w:t>Local Department of Health School Health Coordinator</w:t>
            </w:r>
          </w:p>
        </w:tc>
        <w:tc>
          <w:tcPr>
            <w:tcW w:w="10484" w:type="dxa"/>
            <w:gridSpan w:val="2"/>
            <w:tcBorders>
              <w:top w:val="single" w:sz="8" w:space="0" w:color="auto"/>
              <w:left w:val="nil"/>
              <w:bottom w:val="single" w:sz="4" w:space="0" w:color="auto"/>
              <w:right w:val="single" w:sz="8" w:space="0" w:color="000000"/>
            </w:tcBorders>
            <w:shd w:val="clear" w:color="auto" w:fill="auto"/>
            <w:noWrap/>
            <w:vAlign w:val="bottom"/>
            <w:hideMark/>
          </w:tcPr>
          <w:p w:rsidR="00E72C80" w:rsidRPr="00E72C80" w:rsidRDefault="00E72C80" w:rsidP="00367D63">
            <w:pPr>
              <w:spacing w:after="0" w:line="240" w:lineRule="auto"/>
              <w:rPr>
                <w:rFonts w:eastAsia="Times New Roman" w:cs="Arial"/>
                <w:sz w:val="20"/>
                <w:szCs w:val="20"/>
              </w:rPr>
            </w:pPr>
            <w:r w:rsidRPr="00E72C80">
              <w:rPr>
                <w:rFonts w:eastAsia="Times New Roman" w:cs="Arial"/>
                <w:sz w:val="20"/>
                <w:szCs w:val="20"/>
              </w:rPr>
              <w:t> </w:t>
            </w:r>
            <w:r w:rsidR="0094400C" w:rsidRPr="0094400C">
              <w:rPr>
                <w:rFonts w:eastAsia="Times New Roman" w:cs="Arial"/>
                <w:sz w:val="20"/>
                <w:szCs w:val="20"/>
              </w:rPr>
              <w:t>Alicia Rodriguez, RN, BSN, NCSN</w:t>
            </w:r>
          </w:p>
        </w:tc>
      </w:tr>
      <w:tr w:rsidR="00E72C80"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nil"/>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Printed Name</w:t>
            </w:r>
          </w:p>
        </w:tc>
        <w:tc>
          <w:tcPr>
            <w:tcW w:w="5128" w:type="dxa"/>
            <w:tcBorders>
              <w:top w:val="nil"/>
              <w:left w:val="nil"/>
              <w:bottom w:val="nil"/>
              <w:right w:val="single" w:sz="8" w:space="0" w:color="auto"/>
            </w:tcBorders>
            <w:shd w:val="clear" w:color="auto" w:fill="auto"/>
            <w:vAlign w:val="bottom"/>
            <w:hideMark/>
          </w:tcPr>
          <w:p w:rsidR="00E72C80" w:rsidRPr="00E72C80" w:rsidRDefault="00E72C80" w:rsidP="00367D63">
            <w:pPr>
              <w:spacing w:after="0" w:line="240" w:lineRule="auto"/>
              <w:rPr>
                <w:rFonts w:eastAsia="Times New Roman" w:cs="Arial"/>
                <w:sz w:val="20"/>
                <w:szCs w:val="20"/>
              </w:rPr>
            </w:pPr>
            <w:r w:rsidRPr="00E72C80">
              <w:rPr>
                <w:rFonts w:eastAsia="Times New Roman" w:cs="Arial"/>
                <w:sz w:val="20"/>
                <w:szCs w:val="20"/>
              </w:rPr>
              <w:t> </w:t>
            </w:r>
          </w:p>
        </w:tc>
      </w:tr>
      <w:tr w:rsidR="00E72C80" w:rsidRPr="00E72C80" w:rsidTr="00A07C76">
        <w:trPr>
          <w:trHeight w:val="187"/>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10484" w:type="dxa"/>
            <w:gridSpan w:val="2"/>
            <w:tcBorders>
              <w:top w:val="nil"/>
              <w:left w:val="nil"/>
              <w:bottom w:val="single" w:sz="4" w:space="0" w:color="auto"/>
              <w:right w:val="single" w:sz="8" w:space="0" w:color="000000"/>
            </w:tcBorders>
            <w:shd w:val="clear" w:color="auto" w:fill="auto"/>
            <w:vAlign w:val="bottom"/>
            <w:hideMark/>
          </w:tcPr>
          <w:p w:rsidR="00E72C80" w:rsidRPr="00E72C80" w:rsidRDefault="00E72C80" w:rsidP="00367D63">
            <w:pPr>
              <w:spacing w:after="0" w:line="240" w:lineRule="auto"/>
              <w:jc w:val="center"/>
              <w:rPr>
                <w:rFonts w:eastAsia="Times New Roman" w:cs="Arial"/>
                <w:sz w:val="20"/>
                <w:szCs w:val="20"/>
              </w:rPr>
            </w:pPr>
            <w:r w:rsidRPr="00E72C80">
              <w:rPr>
                <w:rFonts w:eastAsia="Times New Roman" w:cs="Arial"/>
                <w:sz w:val="20"/>
                <w:szCs w:val="20"/>
              </w:rPr>
              <w:t> </w:t>
            </w:r>
          </w:p>
        </w:tc>
      </w:tr>
      <w:tr w:rsidR="00E72C80"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single" w:sz="8" w:space="0" w:color="auto"/>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Signature</w:t>
            </w:r>
          </w:p>
        </w:tc>
        <w:tc>
          <w:tcPr>
            <w:tcW w:w="5128" w:type="dxa"/>
            <w:tcBorders>
              <w:top w:val="nil"/>
              <w:left w:val="nil"/>
              <w:bottom w:val="single" w:sz="8" w:space="0" w:color="auto"/>
              <w:right w:val="single" w:sz="8" w:space="0" w:color="auto"/>
            </w:tcBorders>
            <w:shd w:val="clear" w:color="auto" w:fill="auto"/>
            <w:vAlign w:val="center"/>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Date</w:t>
            </w:r>
          </w:p>
        </w:tc>
      </w:tr>
      <w:tr w:rsidR="00E72C80" w:rsidRPr="00E72C80" w:rsidTr="00A07C76">
        <w:trPr>
          <w:trHeight w:val="322"/>
        </w:trPr>
        <w:tc>
          <w:tcPr>
            <w:tcW w:w="3564"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E72C80" w:rsidRPr="00E72C80" w:rsidRDefault="00E72C80" w:rsidP="00E72C80">
            <w:pPr>
              <w:spacing w:after="0" w:line="240" w:lineRule="auto"/>
              <w:jc w:val="right"/>
              <w:rPr>
                <w:rFonts w:eastAsia="Times New Roman" w:cs="Arial"/>
                <w:b/>
                <w:bCs/>
                <w:sz w:val="20"/>
                <w:szCs w:val="20"/>
              </w:rPr>
            </w:pPr>
            <w:r w:rsidRPr="00E72C80">
              <w:rPr>
                <w:rFonts w:eastAsia="Times New Roman" w:cs="Arial"/>
                <w:b/>
                <w:bCs/>
                <w:sz w:val="20"/>
                <w:szCs w:val="20"/>
              </w:rPr>
              <w:t>School Board Chair Person</w:t>
            </w:r>
          </w:p>
        </w:tc>
        <w:tc>
          <w:tcPr>
            <w:tcW w:w="10484" w:type="dxa"/>
            <w:gridSpan w:val="2"/>
            <w:tcBorders>
              <w:top w:val="single" w:sz="8" w:space="0" w:color="auto"/>
              <w:left w:val="nil"/>
              <w:bottom w:val="single" w:sz="4" w:space="0" w:color="auto"/>
              <w:right w:val="single" w:sz="8" w:space="0" w:color="000000"/>
            </w:tcBorders>
            <w:shd w:val="clear" w:color="auto" w:fill="auto"/>
            <w:noWrap/>
            <w:vAlign w:val="bottom"/>
            <w:hideMark/>
          </w:tcPr>
          <w:p w:rsidR="00E72C80" w:rsidRPr="00E72C80" w:rsidRDefault="00E72C80" w:rsidP="00367D63">
            <w:pPr>
              <w:spacing w:after="0" w:line="240" w:lineRule="auto"/>
              <w:rPr>
                <w:rFonts w:eastAsia="Times New Roman" w:cs="Arial"/>
                <w:sz w:val="20"/>
                <w:szCs w:val="20"/>
              </w:rPr>
            </w:pPr>
            <w:r w:rsidRPr="00E72C80">
              <w:rPr>
                <w:rFonts w:eastAsia="Times New Roman" w:cs="Arial"/>
                <w:sz w:val="20"/>
                <w:szCs w:val="20"/>
              </w:rPr>
              <w:t> </w:t>
            </w:r>
            <w:r w:rsidR="0094400C" w:rsidRPr="0094400C">
              <w:rPr>
                <w:rFonts w:eastAsia="Times New Roman" w:cs="Arial"/>
                <w:sz w:val="20"/>
                <w:szCs w:val="20"/>
              </w:rPr>
              <w:t>Perla Tabares Hantman</w:t>
            </w:r>
          </w:p>
        </w:tc>
      </w:tr>
      <w:tr w:rsidR="00E72C80"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nil"/>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Printed Name</w:t>
            </w:r>
          </w:p>
        </w:tc>
        <w:tc>
          <w:tcPr>
            <w:tcW w:w="5128" w:type="dxa"/>
            <w:tcBorders>
              <w:top w:val="nil"/>
              <w:left w:val="nil"/>
              <w:bottom w:val="nil"/>
              <w:right w:val="single" w:sz="8" w:space="0" w:color="auto"/>
            </w:tcBorders>
            <w:shd w:val="clear" w:color="auto" w:fill="auto"/>
            <w:vAlign w:val="bottom"/>
            <w:hideMark/>
          </w:tcPr>
          <w:p w:rsidR="00E72C80" w:rsidRPr="00E72C80" w:rsidRDefault="00E72C80" w:rsidP="00367D63">
            <w:pPr>
              <w:spacing w:after="0" w:line="240" w:lineRule="auto"/>
              <w:rPr>
                <w:rFonts w:eastAsia="Times New Roman" w:cs="Arial"/>
                <w:sz w:val="20"/>
                <w:szCs w:val="20"/>
              </w:rPr>
            </w:pPr>
            <w:r w:rsidRPr="00E72C80">
              <w:rPr>
                <w:rFonts w:eastAsia="Times New Roman" w:cs="Arial"/>
                <w:sz w:val="20"/>
                <w:szCs w:val="20"/>
              </w:rPr>
              <w:t> </w:t>
            </w:r>
          </w:p>
        </w:tc>
      </w:tr>
      <w:tr w:rsidR="00E72C80" w:rsidRPr="00E72C80" w:rsidTr="00A07C76">
        <w:trPr>
          <w:trHeight w:val="187"/>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10484" w:type="dxa"/>
            <w:gridSpan w:val="2"/>
            <w:tcBorders>
              <w:top w:val="nil"/>
              <w:left w:val="nil"/>
              <w:bottom w:val="single" w:sz="4" w:space="0" w:color="auto"/>
              <w:right w:val="single" w:sz="8" w:space="0" w:color="000000"/>
            </w:tcBorders>
            <w:shd w:val="clear" w:color="auto" w:fill="auto"/>
            <w:vAlign w:val="bottom"/>
            <w:hideMark/>
          </w:tcPr>
          <w:p w:rsidR="00E72C80" w:rsidRPr="00E72C80" w:rsidRDefault="00E72C80" w:rsidP="00367D63">
            <w:pPr>
              <w:spacing w:after="0" w:line="240" w:lineRule="auto"/>
              <w:jc w:val="center"/>
              <w:rPr>
                <w:rFonts w:eastAsia="Times New Roman" w:cs="Arial"/>
                <w:sz w:val="20"/>
                <w:szCs w:val="20"/>
              </w:rPr>
            </w:pPr>
            <w:r w:rsidRPr="00E72C80">
              <w:rPr>
                <w:rFonts w:eastAsia="Times New Roman" w:cs="Arial"/>
                <w:sz w:val="20"/>
                <w:szCs w:val="20"/>
              </w:rPr>
              <w:t> </w:t>
            </w:r>
          </w:p>
        </w:tc>
      </w:tr>
      <w:tr w:rsidR="00E72C80"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single" w:sz="8" w:space="0" w:color="auto"/>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Signature</w:t>
            </w:r>
          </w:p>
        </w:tc>
        <w:tc>
          <w:tcPr>
            <w:tcW w:w="5128" w:type="dxa"/>
            <w:tcBorders>
              <w:top w:val="nil"/>
              <w:left w:val="nil"/>
              <w:bottom w:val="single" w:sz="8" w:space="0" w:color="auto"/>
              <w:right w:val="single" w:sz="8" w:space="0" w:color="auto"/>
            </w:tcBorders>
            <w:shd w:val="clear" w:color="auto" w:fill="auto"/>
            <w:vAlign w:val="center"/>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Date</w:t>
            </w:r>
          </w:p>
        </w:tc>
      </w:tr>
      <w:tr w:rsidR="00E72C80" w:rsidRPr="00E72C80" w:rsidTr="00A07C76">
        <w:trPr>
          <w:trHeight w:val="322"/>
        </w:trPr>
        <w:tc>
          <w:tcPr>
            <w:tcW w:w="3564"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E72C80" w:rsidRPr="00E72C80" w:rsidRDefault="00E72C80" w:rsidP="00E72C80">
            <w:pPr>
              <w:spacing w:after="0" w:line="240" w:lineRule="auto"/>
              <w:ind w:firstLineChars="100" w:firstLine="201"/>
              <w:jc w:val="right"/>
              <w:rPr>
                <w:rFonts w:eastAsia="Times New Roman" w:cs="Arial"/>
                <w:b/>
                <w:bCs/>
                <w:sz w:val="20"/>
                <w:szCs w:val="20"/>
              </w:rPr>
            </w:pPr>
            <w:r w:rsidRPr="00E72C80">
              <w:rPr>
                <w:rFonts w:eastAsia="Times New Roman" w:cs="Arial"/>
                <w:b/>
                <w:bCs/>
                <w:sz w:val="20"/>
                <w:szCs w:val="20"/>
              </w:rPr>
              <w:t>School District Superintendent</w:t>
            </w:r>
          </w:p>
        </w:tc>
        <w:tc>
          <w:tcPr>
            <w:tcW w:w="10484" w:type="dxa"/>
            <w:gridSpan w:val="2"/>
            <w:tcBorders>
              <w:top w:val="single" w:sz="8" w:space="0" w:color="auto"/>
              <w:left w:val="nil"/>
              <w:bottom w:val="single" w:sz="4" w:space="0" w:color="auto"/>
              <w:right w:val="single" w:sz="8" w:space="0" w:color="000000"/>
            </w:tcBorders>
            <w:shd w:val="clear" w:color="auto" w:fill="auto"/>
            <w:noWrap/>
            <w:vAlign w:val="bottom"/>
            <w:hideMark/>
          </w:tcPr>
          <w:p w:rsidR="00E72C80" w:rsidRPr="00E72C80" w:rsidRDefault="00E72C80" w:rsidP="00367D63">
            <w:pPr>
              <w:spacing w:after="0" w:line="240" w:lineRule="auto"/>
              <w:rPr>
                <w:rFonts w:eastAsia="Times New Roman" w:cs="Arial"/>
                <w:sz w:val="20"/>
                <w:szCs w:val="20"/>
              </w:rPr>
            </w:pPr>
            <w:r w:rsidRPr="00E72C80">
              <w:rPr>
                <w:rFonts w:eastAsia="Times New Roman" w:cs="Arial"/>
                <w:sz w:val="20"/>
                <w:szCs w:val="20"/>
              </w:rPr>
              <w:t> </w:t>
            </w:r>
            <w:r w:rsidR="0094400C" w:rsidRPr="0094400C">
              <w:rPr>
                <w:rFonts w:eastAsia="Times New Roman" w:cs="Arial"/>
                <w:sz w:val="20"/>
                <w:szCs w:val="20"/>
              </w:rPr>
              <w:t>Alberto M. Carvalho</w:t>
            </w:r>
          </w:p>
        </w:tc>
      </w:tr>
      <w:tr w:rsidR="00E72C80"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nil"/>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Printed Name</w:t>
            </w:r>
          </w:p>
        </w:tc>
        <w:tc>
          <w:tcPr>
            <w:tcW w:w="5128" w:type="dxa"/>
            <w:tcBorders>
              <w:top w:val="nil"/>
              <w:left w:val="nil"/>
              <w:bottom w:val="nil"/>
              <w:right w:val="single" w:sz="8" w:space="0" w:color="auto"/>
            </w:tcBorders>
            <w:shd w:val="clear" w:color="auto" w:fill="auto"/>
            <w:vAlign w:val="bottom"/>
            <w:hideMark/>
          </w:tcPr>
          <w:p w:rsidR="00E72C80" w:rsidRPr="00E72C80" w:rsidRDefault="00E72C80" w:rsidP="00367D63">
            <w:pPr>
              <w:spacing w:after="0" w:line="240" w:lineRule="auto"/>
              <w:rPr>
                <w:rFonts w:eastAsia="Times New Roman" w:cs="Arial"/>
                <w:sz w:val="20"/>
                <w:szCs w:val="20"/>
              </w:rPr>
            </w:pPr>
            <w:r w:rsidRPr="00E72C80">
              <w:rPr>
                <w:rFonts w:eastAsia="Times New Roman" w:cs="Arial"/>
                <w:sz w:val="20"/>
                <w:szCs w:val="20"/>
              </w:rPr>
              <w:t> </w:t>
            </w:r>
          </w:p>
        </w:tc>
      </w:tr>
      <w:tr w:rsidR="00E72C80" w:rsidRPr="00E72C80" w:rsidTr="00A07C76">
        <w:trPr>
          <w:trHeight w:val="259"/>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10484" w:type="dxa"/>
            <w:gridSpan w:val="2"/>
            <w:tcBorders>
              <w:top w:val="nil"/>
              <w:left w:val="nil"/>
              <w:bottom w:val="single" w:sz="4" w:space="0" w:color="auto"/>
              <w:right w:val="single" w:sz="8" w:space="0" w:color="000000"/>
            </w:tcBorders>
            <w:shd w:val="clear" w:color="auto" w:fill="auto"/>
            <w:vAlign w:val="bottom"/>
            <w:hideMark/>
          </w:tcPr>
          <w:p w:rsidR="00E72C80" w:rsidRPr="00E72C80" w:rsidRDefault="00E72C80" w:rsidP="00367D63">
            <w:pPr>
              <w:spacing w:after="0" w:line="240" w:lineRule="auto"/>
              <w:jc w:val="center"/>
              <w:rPr>
                <w:rFonts w:eastAsia="Times New Roman" w:cs="Arial"/>
                <w:sz w:val="20"/>
                <w:szCs w:val="20"/>
              </w:rPr>
            </w:pPr>
            <w:r w:rsidRPr="00E72C80">
              <w:rPr>
                <w:rFonts w:eastAsia="Times New Roman" w:cs="Arial"/>
                <w:sz w:val="20"/>
                <w:szCs w:val="20"/>
              </w:rPr>
              <w:t> </w:t>
            </w:r>
          </w:p>
        </w:tc>
      </w:tr>
      <w:tr w:rsidR="00E72C80"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single" w:sz="8" w:space="0" w:color="auto"/>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Signature</w:t>
            </w:r>
          </w:p>
        </w:tc>
        <w:tc>
          <w:tcPr>
            <w:tcW w:w="5128" w:type="dxa"/>
            <w:tcBorders>
              <w:top w:val="nil"/>
              <w:left w:val="nil"/>
              <w:bottom w:val="single" w:sz="8" w:space="0" w:color="auto"/>
              <w:right w:val="single" w:sz="8" w:space="0" w:color="auto"/>
            </w:tcBorders>
            <w:shd w:val="clear" w:color="auto" w:fill="auto"/>
            <w:vAlign w:val="center"/>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Date</w:t>
            </w:r>
          </w:p>
        </w:tc>
      </w:tr>
      <w:tr w:rsidR="00E72C80" w:rsidRPr="00E72C80" w:rsidTr="00A07C76">
        <w:trPr>
          <w:trHeight w:val="360"/>
        </w:trPr>
        <w:tc>
          <w:tcPr>
            <w:tcW w:w="3564"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E72C80" w:rsidRPr="00E72C80" w:rsidRDefault="00E72C80" w:rsidP="00E72C80">
            <w:pPr>
              <w:spacing w:after="0" w:line="240" w:lineRule="auto"/>
              <w:ind w:firstLineChars="100" w:firstLine="201"/>
              <w:jc w:val="right"/>
              <w:rPr>
                <w:rFonts w:eastAsia="Times New Roman" w:cs="Arial"/>
                <w:b/>
                <w:bCs/>
                <w:sz w:val="20"/>
                <w:szCs w:val="20"/>
              </w:rPr>
            </w:pPr>
            <w:r w:rsidRPr="00E72C80">
              <w:rPr>
                <w:rFonts w:eastAsia="Times New Roman" w:cs="Arial"/>
                <w:b/>
                <w:bCs/>
                <w:sz w:val="20"/>
                <w:szCs w:val="20"/>
              </w:rPr>
              <w:t>School District School Health Coordinator</w:t>
            </w:r>
          </w:p>
        </w:tc>
        <w:tc>
          <w:tcPr>
            <w:tcW w:w="10484" w:type="dxa"/>
            <w:gridSpan w:val="2"/>
            <w:tcBorders>
              <w:top w:val="single" w:sz="8" w:space="0" w:color="auto"/>
              <w:left w:val="nil"/>
              <w:bottom w:val="single" w:sz="4" w:space="0" w:color="auto"/>
              <w:right w:val="single" w:sz="8" w:space="0" w:color="000000"/>
            </w:tcBorders>
            <w:shd w:val="clear" w:color="auto" w:fill="auto"/>
            <w:noWrap/>
            <w:vAlign w:val="bottom"/>
            <w:hideMark/>
          </w:tcPr>
          <w:p w:rsidR="00E72C80" w:rsidRPr="00E72C80" w:rsidRDefault="0094400C" w:rsidP="00367D63">
            <w:pPr>
              <w:spacing w:after="0" w:line="240" w:lineRule="auto"/>
              <w:rPr>
                <w:rFonts w:eastAsia="Times New Roman" w:cs="Arial"/>
                <w:sz w:val="20"/>
                <w:szCs w:val="20"/>
              </w:rPr>
            </w:pPr>
            <w:r w:rsidRPr="0094400C">
              <w:rPr>
                <w:rFonts w:eastAsia="Times New Roman" w:cs="Arial"/>
                <w:sz w:val="20"/>
                <w:szCs w:val="20"/>
              </w:rPr>
              <w:t>Wilma Steiner, RN, BS, MPH, NCSN</w:t>
            </w:r>
            <w:r w:rsidR="00E72C80" w:rsidRPr="00E72C80">
              <w:rPr>
                <w:rFonts w:eastAsia="Times New Roman" w:cs="Arial"/>
                <w:sz w:val="20"/>
                <w:szCs w:val="20"/>
              </w:rPr>
              <w:t> </w:t>
            </w:r>
          </w:p>
        </w:tc>
      </w:tr>
      <w:tr w:rsidR="00E72C80"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nil"/>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Printed Name</w:t>
            </w:r>
          </w:p>
        </w:tc>
        <w:tc>
          <w:tcPr>
            <w:tcW w:w="5128" w:type="dxa"/>
            <w:tcBorders>
              <w:top w:val="nil"/>
              <w:left w:val="nil"/>
              <w:bottom w:val="nil"/>
              <w:right w:val="single" w:sz="8" w:space="0" w:color="auto"/>
            </w:tcBorders>
            <w:shd w:val="clear" w:color="auto" w:fill="auto"/>
            <w:vAlign w:val="bottom"/>
            <w:hideMark/>
          </w:tcPr>
          <w:p w:rsidR="00E72C80" w:rsidRPr="00E72C80" w:rsidRDefault="00E72C80" w:rsidP="00367D63">
            <w:pPr>
              <w:spacing w:after="0" w:line="240" w:lineRule="auto"/>
              <w:rPr>
                <w:rFonts w:eastAsia="Times New Roman" w:cs="Arial"/>
                <w:sz w:val="20"/>
                <w:szCs w:val="20"/>
              </w:rPr>
            </w:pPr>
            <w:r w:rsidRPr="00E72C80">
              <w:rPr>
                <w:rFonts w:eastAsia="Times New Roman" w:cs="Arial"/>
                <w:sz w:val="20"/>
                <w:szCs w:val="20"/>
              </w:rPr>
              <w:t> </w:t>
            </w:r>
          </w:p>
        </w:tc>
      </w:tr>
      <w:tr w:rsidR="00E72C80" w:rsidRPr="00E72C80" w:rsidTr="00A07C76">
        <w:trPr>
          <w:trHeight w:val="187"/>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10484" w:type="dxa"/>
            <w:gridSpan w:val="2"/>
            <w:tcBorders>
              <w:top w:val="nil"/>
              <w:left w:val="nil"/>
              <w:bottom w:val="single" w:sz="4" w:space="0" w:color="auto"/>
              <w:right w:val="single" w:sz="8" w:space="0" w:color="000000"/>
            </w:tcBorders>
            <w:shd w:val="clear" w:color="auto" w:fill="auto"/>
            <w:vAlign w:val="bottom"/>
            <w:hideMark/>
          </w:tcPr>
          <w:p w:rsidR="00E72C80" w:rsidRPr="00E72C80" w:rsidRDefault="00E72C80" w:rsidP="00367D63">
            <w:pPr>
              <w:spacing w:after="0" w:line="240" w:lineRule="auto"/>
              <w:jc w:val="center"/>
              <w:rPr>
                <w:rFonts w:eastAsia="Times New Roman" w:cs="Arial"/>
                <w:sz w:val="20"/>
                <w:szCs w:val="20"/>
              </w:rPr>
            </w:pPr>
            <w:r w:rsidRPr="00E72C80">
              <w:rPr>
                <w:rFonts w:eastAsia="Times New Roman" w:cs="Arial"/>
                <w:sz w:val="20"/>
                <w:szCs w:val="20"/>
              </w:rPr>
              <w:t> </w:t>
            </w:r>
          </w:p>
        </w:tc>
      </w:tr>
      <w:tr w:rsidR="00E72C80"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single" w:sz="8" w:space="0" w:color="auto"/>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Signature</w:t>
            </w:r>
          </w:p>
        </w:tc>
        <w:tc>
          <w:tcPr>
            <w:tcW w:w="5128" w:type="dxa"/>
            <w:tcBorders>
              <w:top w:val="nil"/>
              <w:left w:val="nil"/>
              <w:bottom w:val="single" w:sz="8" w:space="0" w:color="auto"/>
              <w:right w:val="single" w:sz="8" w:space="0" w:color="auto"/>
            </w:tcBorders>
            <w:shd w:val="clear" w:color="auto" w:fill="auto"/>
            <w:vAlign w:val="center"/>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Date</w:t>
            </w:r>
          </w:p>
        </w:tc>
      </w:tr>
      <w:tr w:rsidR="00E72C80" w:rsidRPr="00E72C80" w:rsidTr="00A07C76">
        <w:trPr>
          <w:trHeight w:val="360"/>
        </w:trPr>
        <w:tc>
          <w:tcPr>
            <w:tcW w:w="3564"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E72C80" w:rsidRPr="00E72C80" w:rsidRDefault="00E72C80" w:rsidP="00E72C80">
            <w:pPr>
              <w:spacing w:after="0" w:line="240" w:lineRule="auto"/>
              <w:ind w:firstLineChars="100" w:firstLine="201"/>
              <w:jc w:val="right"/>
              <w:rPr>
                <w:rFonts w:eastAsia="Times New Roman" w:cs="Arial"/>
                <w:b/>
                <w:bCs/>
                <w:sz w:val="20"/>
                <w:szCs w:val="20"/>
              </w:rPr>
            </w:pPr>
            <w:r w:rsidRPr="00E72C80">
              <w:rPr>
                <w:rFonts w:eastAsia="Times New Roman" w:cs="Arial"/>
                <w:b/>
                <w:bCs/>
                <w:sz w:val="20"/>
                <w:szCs w:val="20"/>
              </w:rPr>
              <w:t>School Health Advisory Committee Chairperson</w:t>
            </w:r>
          </w:p>
        </w:tc>
        <w:tc>
          <w:tcPr>
            <w:tcW w:w="10484" w:type="dxa"/>
            <w:gridSpan w:val="2"/>
            <w:tcBorders>
              <w:top w:val="single" w:sz="8" w:space="0" w:color="auto"/>
              <w:left w:val="nil"/>
              <w:bottom w:val="single" w:sz="4" w:space="0" w:color="auto"/>
              <w:right w:val="single" w:sz="8" w:space="0" w:color="000000"/>
            </w:tcBorders>
            <w:shd w:val="clear" w:color="auto" w:fill="auto"/>
            <w:noWrap/>
            <w:vAlign w:val="bottom"/>
            <w:hideMark/>
          </w:tcPr>
          <w:p w:rsidR="00E72C80" w:rsidRPr="00E72C80" w:rsidRDefault="0094400C" w:rsidP="00367D63">
            <w:pPr>
              <w:spacing w:after="0" w:line="240" w:lineRule="auto"/>
              <w:rPr>
                <w:rFonts w:eastAsia="Times New Roman" w:cs="Arial"/>
                <w:sz w:val="20"/>
                <w:szCs w:val="20"/>
              </w:rPr>
            </w:pPr>
            <w:r w:rsidRPr="0094400C">
              <w:rPr>
                <w:rFonts w:eastAsia="Times New Roman" w:cs="Arial"/>
                <w:sz w:val="20"/>
                <w:szCs w:val="20"/>
              </w:rPr>
              <w:t>Valerie Berrin</w:t>
            </w:r>
            <w:r w:rsidR="00E72C80" w:rsidRPr="00E72C80">
              <w:rPr>
                <w:rFonts w:eastAsia="Times New Roman" w:cs="Arial"/>
                <w:sz w:val="20"/>
                <w:szCs w:val="20"/>
              </w:rPr>
              <w:t> </w:t>
            </w:r>
          </w:p>
        </w:tc>
      </w:tr>
      <w:tr w:rsidR="00E72C80"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nil"/>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Printed Name</w:t>
            </w:r>
          </w:p>
        </w:tc>
        <w:tc>
          <w:tcPr>
            <w:tcW w:w="5128" w:type="dxa"/>
            <w:tcBorders>
              <w:top w:val="nil"/>
              <w:left w:val="nil"/>
              <w:bottom w:val="nil"/>
              <w:right w:val="single" w:sz="8" w:space="0" w:color="auto"/>
            </w:tcBorders>
            <w:shd w:val="clear" w:color="auto" w:fill="auto"/>
            <w:vAlign w:val="bottom"/>
            <w:hideMark/>
          </w:tcPr>
          <w:p w:rsidR="00E72C80" w:rsidRPr="00E72C80" w:rsidRDefault="00E72C80" w:rsidP="00367D63">
            <w:pPr>
              <w:spacing w:after="0" w:line="240" w:lineRule="auto"/>
              <w:rPr>
                <w:rFonts w:eastAsia="Times New Roman" w:cs="Arial"/>
                <w:sz w:val="20"/>
                <w:szCs w:val="20"/>
              </w:rPr>
            </w:pPr>
            <w:r w:rsidRPr="00E72C80">
              <w:rPr>
                <w:rFonts w:eastAsia="Times New Roman" w:cs="Arial"/>
                <w:sz w:val="20"/>
                <w:szCs w:val="20"/>
              </w:rPr>
              <w:t> </w:t>
            </w:r>
          </w:p>
        </w:tc>
      </w:tr>
      <w:tr w:rsidR="00E72C80" w:rsidRPr="00E72C80" w:rsidTr="00A07C76">
        <w:trPr>
          <w:trHeight w:val="151"/>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10484" w:type="dxa"/>
            <w:gridSpan w:val="2"/>
            <w:tcBorders>
              <w:top w:val="nil"/>
              <w:left w:val="nil"/>
              <w:bottom w:val="single" w:sz="4" w:space="0" w:color="auto"/>
              <w:right w:val="single" w:sz="8" w:space="0" w:color="000000"/>
            </w:tcBorders>
            <w:shd w:val="clear" w:color="auto" w:fill="auto"/>
            <w:vAlign w:val="bottom"/>
            <w:hideMark/>
          </w:tcPr>
          <w:p w:rsidR="00E72C80" w:rsidRPr="00E72C80" w:rsidRDefault="00E72C80" w:rsidP="00367D63">
            <w:pPr>
              <w:spacing w:after="0" w:line="240" w:lineRule="auto"/>
              <w:jc w:val="center"/>
              <w:rPr>
                <w:rFonts w:eastAsia="Times New Roman" w:cs="Arial"/>
                <w:sz w:val="20"/>
                <w:szCs w:val="20"/>
              </w:rPr>
            </w:pPr>
            <w:r w:rsidRPr="00E72C80">
              <w:rPr>
                <w:rFonts w:eastAsia="Times New Roman" w:cs="Arial"/>
                <w:sz w:val="20"/>
                <w:szCs w:val="20"/>
              </w:rPr>
              <w:t> </w:t>
            </w:r>
          </w:p>
        </w:tc>
      </w:tr>
      <w:tr w:rsidR="00E72C80" w:rsidRPr="00E72C80" w:rsidTr="00526CA1">
        <w:trPr>
          <w:trHeight w:val="222"/>
        </w:trPr>
        <w:tc>
          <w:tcPr>
            <w:tcW w:w="3564" w:type="dxa"/>
            <w:gridSpan w:val="2"/>
            <w:vMerge/>
            <w:tcBorders>
              <w:top w:val="single" w:sz="8" w:space="0" w:color="auto"/>
              <w:left w:val="single" w:sz="8" w:space="0" w:color="auto"/>
              <w:bottom w:val="single" w:sz="8" w:space="0" w:color="auto"/>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single" w:sz="8" w:space="0" w:color="auto"/>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Signature</w:t>
            </w:r>
          </w:p>
        </w:tc>
        <w:tc>
          <w:tcPr>
            <w:tcW w:w="5128" w:type="dxa"/>
            <w:tcBorders>
              <w:top w:val="nil"/>
              <w:left w:val="nil"/>
              <w:bottom w:val="single" w:sz="8" w:space="0" w:color="auto"/>
              <w:right w:val="single" w:sz="8" w:space="0" w:color="auto"/>
            </w:tcBorders>
            <w:shd w:val="clear" w:color="auto" w:fill="auto"/>
            <w:vAlign w:val="center"/>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Date</w:t>
            </w:r>
          </w:p>
        </w:tc>
      </w:tr>
      <w:tr w:rsidR="00E72C80" w:rsidRPr="00E72C80" w:rsidTr="00A07C76">
        <w:trPr>
          <w:trHeight w:val="360"/>
        </w:trPr>
        <w:tc>
          <w:tcPr>
            <w:tcW w:w="3564"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E72C80" w:rsidRPr="00E72C80" w:rsidRDefault="00E72C80" w:rsidP="00E72C80">
            <w:pPr>
              <w:spacing w:after="0" w:line="240" w:lineRule="auto"/>
              <w:ind w:firstLineChars="100" w:firstLine="201"/>
              <w:jc w:val="right"/>
              <w:rPr>
                <w:rFonts w:eastAsia="Times New Roman" w:cs="Arial"/>
                <w:b/>
                <w:bCs/>
                <w:sz w:val="20"/>
                <w:szCs w:val="20"/>
              </w:rPr>
            </w:pPr>
            <w:r w:rsidRPr="00E72C80">
              <w:rPr>
                <w:rFonts w:eastAsia="Times New Roman" w:cs="Arial"/>
                <w:b/>
                <w:bCs/>
                <w:sz w:val="20"/>
                <w:szCs w:val="20"/>
              </w:rPr>
              <w:t>School Health Services Public / Private Partner</w:t>
            </w:r>
          </w:p>
        </w:tc>
        <w:tc>
          <w:tcPr>
            <w:tcW w:w="10484" w:type="dxa"/>
            <w:gridSpan w:val="2"/>
            <w:tcBorders>
              <w:top w:val="single" w:sz="8" w:space="0" w:color="auto"/>
              <w:left w:val="nil"/>
              <w:bottom w:val="single" w:sz="4" w:space="0" w:color="auto"/>
              <w:right w:val="single" w:sz="8" w:space="0" w:color="000000"/>
            </w:tcBorders>
            <w:shd w:val="clear" w:color="auto" w:fill="auto"/>
            <w:noWrap/>
            <w:vAlign w:val="bottom"/>
            <w:hideMark/>
          </w:tcPr>
          <w:p w:rsidR="00E72C80" w:rsidRPr="00E72C80" w:rsidRDefault="00E72C80" w:rsidP="00367D63">
            <w:pPr>
              <w:spacing w:after="0" w:line="240" w:lineRule="auto"/>
              <w:rPr>
                <w:rFonts w:eastAsia="Times New Roman" w:cs="Arial"/>
                <w:sz w:val="20"/>
                <w:szCs w:val="20"/>
              </w:rPr>
            </w:pPr>
            <w:r w:rsidRPr="00E72C80">
              <w:rPr>
                <w:rFonts w:eastAsia="Times New Roman" w:cs="Arial"/>
                <w:sz w:val="20"/>
                <w:szCs w:val="20"/>
              </w:rPr>
              <w:t> </w:t>
            </w:r>
            <w:r w:rsidR="002411D3">
              <w:rPr>
                <w:rFonts w:eastAsia="Times New Roman" w:cs="Arial"/>
                <w:sz w:val="20"/>
                <w:szCs w:val="20"/>
              </w:rPr>
              <w:t>James R. Haj</w:t>
            </w:r>
          </w:p>
        </w:tc>
      </w:tr>
      <w:tr w:rsidR="00E72C80" w:rsidRPr="00E72C80" w:rsidTr="00A07C76">
        <w:trPr>
          <w:trHeight w:val="222"/>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nil"/>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Printed Name</w:t>
            </w:r>
          </w:p>
        </w:tc>
        <w:tc>
          <w:tcPr>
            <w:tcW w:w="5128" w:type="dxa"/>
            <w:tcBorders>
              <w:top w:val="nil"/>
              <w:left w:val="nil"/>
              <w:bottom w:val="nil"/>
              <w:right w:val="single" w:sz="8" w:space="0" w:color="auto"/>
            </w:tcBorders>
            <w:shd w:val="clear" w:color="auto" w:fill="auto"/>
            <w:vAlign w:val="bottom"/>
            <w:hideMark/>
          </w:tcPr>
          <w:p w:rsidR="00E72C80" w:rsidRPr="00E72C80" w:rsidRDefault="00E72C80" w:rsidP="00367D63">
            <w:pPr>
              <w:spacing w:after="0" w:line="240" w:lineRule="auto"/>
              <w:rPr>
                <w:rFonts w:eastAsia="Times New Roman" w:cs="Arial"/>
                <w:sz w:val="20"/>
                <w:szCs w:val="20"/>
              </w:rPr>
            </w:pPr>
            <w:r w:rsidRPr="00E72C80">
              <w:rPr>
                <w:rFonts w:eastAsia="Times New Roman" w:cs="Arial"/>
                <w:sz w:val="20"/>
                <w:szCs w:val="20"/>
              </w:rPr>
              <w:t> </w:t>
            </w:r>
          </w:p>
        </w:tc>
      </w:tr>
      <w:tr w:rsidR="00E72C80" w:rsidRPr="00E72C80" w:rsidTr="00A07C76">
        <w:trPr>
          <w:trHeight w:val="187"/>
        </w:trPr>
        <w:tc>
          <w:tcPr>
            <w:tcW w:w="3564" w:type="dxa"/>
            <w:gridSpan w:val="2"/>
            <w:vMerge/>
            <w:tcBorders>
              <w:top w:val="single" w:sz="8" w:space="0" w:color="auto"/>
              <w:left w:val="single" w:sz="8" w:space="0" w:color="auto"/>
              <w:bottom w:val="single" w:sz="8" w:space="0" w:color="000000"/>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10484" w:type="dxa"/>
            <w:gridSpan w:val="2"/>
            <w:tcBorders>
              <w:top w:val="nil"/>
              <w:left w:val="nil"/>
              <w:bottom w:val="single" w:sz="4" w:space="0" w:color="auto"/>
              <w:right w:val="single" w:sz="8" w:space="0" w:color="000000"/>
            </w:tcBorders>
            <w:shd w:val="clear" w:color="auto" w:fill="auto"/>
            <w:vAlign w:val="bottom"/>
            <w:hideMark/>
          </w:tcPr>
          <w:p w:rsidR="00E72C80" w:rsidRPr="00E72C80" w:rsidRDefault="00E72C80" w:rsidP="00367D63">
            <w:pPr>
              <w:spacing w:after="0" w:line="240" w:lineRule="auto"/>
              <w:jc w:val="center"/>
              <w:rPr>
                <w:rFonts w:eastAsia="Times New Roman" w:cs="Arial"/>
                <w:sz w:val="20"/>
                <w:szCs w:val="20"/>
              </w:rPr>
            </w:pPr>
            <w:r w:rsidRPr="00E72C80">
              <w:rPr>
                <w:rFonts w:eastAsia="Times New Roman" w:cs="Arial"/>
                <w:sz w:val="20"/>
                <w:szCs w:val="20"/>
              </w:rPr>
              <w:t> </w:t>
            </w:r>
          </w:p>
        </w:tc>
      </w:tr>
      <w:tr w:rsidR="00E72C80" w:rsidRPr="00E72C80" w:rsidTr="00526CA1">
        <w:trPr>
          <w:trHeight w:val="222"/>
        </w:trPr>
        <w:tc>
          <w:tcPr>
            <w:tcW w:w="3564" w:type="dxa"/>
            <w:gridSpan w:val="2"/>
            <w:vMerge/>
            <w:tcBorders>
              <w:top w:val="single" w:sz="8" w:space="0" w:color="auto"/>
              <w:left w:val="single" w:sz="8" w:space="0" w:color="auto"/>
              <w:bottom w:val="single" w:sz="4" w:space="0" w:color="auto"/>
              <w:right w:val="single" w:sz="4" w:space="0" w:color="000000"/>
            </w:tcBorders>
            <w:vAlign w:val="center"/>
            <w:hideMark/>
          </w:tcPr>
          <w:p w:rsidR="00E72C80" w:rsidRPr="00E72C80" w:rsidRDefault="00E72C80" w:rsidP="00E72C80">
            <w:pPr>
              <w:spacing w:after="0" w:line="240" w:lineRule="auto"/>
              <w:rPr>
                <w:rFonts w:eastAsia="Times New Roman" w:cs="Arial"/>
                <w:b/>
                <w:bCs/>
                <w:sz w:val="20"/>
                <w:szCs w:val="20"/>
              </w:rPr>
            </w:pPr>
          </w:p>
        </w:tc>
        <w:tc>
          <w:tcPr>
            <w:tcW w:w="5356" w:type="dxa"/>
            <w:tcBorders>
              <w:top w:val="single" w:sz="4" w:space="0" w:color="auto"/>
              <w:left w:val="nil"/>
              <w:bottom w:val="single" w:sz="4" w:space="0" w:color="auto"/>
              <w:right w:val="nil"/>
            </w:tcBorders>
            <w:shd w:val="clear" w:color="auto" w:fill="auto"/>
            <w:vAlign w:val="bottom"/>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Signature</w:t>
            </w:r>
          </w:p>
        </w:tc>
        <w:tc>
          <w:tcPr>
            <w:tcW w:w="5128" w:type="dxa"/>
            <w:tcBorders>
              <w:top w:val="nil"/>
              <w:left w:val="nil"/>
              <w:bottom w:val="single" w:sz="8" w:space="0" w:color="auto"/>
              <w:right w:val="single" w:sz="8" w:space="0" w:color="auto"/>
            </w:tcBorders>
            <w:shd w:val="clear" w:color="auto" w:fill="auto"/>
            <w:vAlign w:val="center"/>
            <w:hideMark/>
          </w:tcPr>
          <w:p w:rsidR="00E72C80" w:rsidRPr="00E72C80" w:rsidRDefault="00E72C80" w:rsidP="00367D63">
            <w:pPr>
              <w:spacing w:after="0" w:line="240" w:lineRule="auto"/>
              <w:jc w:val="center"/>
              <w:rPr>
                <w:rFonts w:eastAsia="Times New Roman" w:cs="Arial"/>
                <w:i/>
                <w:iCs/>
                <w:sz w:val="16"/>
                <w:szCs w:val="16"/>
              </w:rPr>
            </w:pPr>
            <w:r w:rsidRPr="00E72C80">
              <w:rPr>
                <w:rFonts w:eastAsia="Times New Roman" w:cs="Arial"/>
                <w:i/>
                <w:iCs/>
                <w:sz w:val="16"/>
                <w:szCs w:val="16"/>
              </w:rPr>
              <w:t>Date</w:t>
            </w:r>
          </w:p>
        </w:tc>
      </w:tr>
    </w:tbl>
    <w:p w:rsidR="00526CA1" w:rsidRDefault="00526CA1" w:rsidP="00E72C80">
      <w:pPr>
        <w:spacing w:after="0" w:line="240" w:lineRule="auto"/>
        <w:rPr>
          <w:rFonts w:eastAsia="Times New Roman" w:cs="Arial"/>
          <w:sz w:val="18"/>
          <w:szCs w:val="18"/>
        </w:rPr>
        <w:sectPr w:rsidR="00526CA1" w:rsidSect="00367D63">
          <w:pgSz w:w="15840" w:h="12240" w:orient="landscape"/>
          <w:pgMar w:top="720" w:right="720" w:bottom="720" w:left="720" w:header="720" w:footer="720" w:gutter="0"/>
          <w:cols w:space="720"/>
          <w:titlePg/>
          <w:docGrid w:linePitch="360"/>
        </w:sectPr>
      </w:pPr>
    </w:p>
    <w:tbl>
      <w:tblPr>
        <w:tblW w:w="14048" w:type="dxa"/>
        <w:tblInd w:w="108" w:type="dxa"/>
        <w:tblLook w:val="04A0" w:firstRow="1" w:lastRow="0" w:firstColumn="1" w:lastColumn="0" w:noHBand="0" w:noVBand="1"/>
      </w:tblPr>
      <w:tblGrid>
        <w:gridCol w:w="448"/>
        <w:gridCol w:w="3116"/>
        <w:gridCol w:w="3108"/>
        <w:gridCol w:w="2248"/>
        <w:gridCol w:w="5128"/>
      </w:tblGrid>
      <w:tr w:rsidR="00E72C80" w:rsidRPr="00E72C80" w:rsidTr="00526CA1">
        <w:trPr>
          <w:cantSplit/>
          <w:trHeight w:val="1134"/>
        </w:trPr>
        <w:tc>
          <w:tcPr>
            <w:tcW w:w="448" w:type="dxa"/>
            <w:tcBorders>
              <w:top w:val="nil"/>
              <w:left w:val="nil"/>
              <w:bottom w:val="single" w:sz="4" w:space="0" w:color="auto"/>
              <w:right w:val="nil"/>
            </w:tcBorders>
            <w:shd w:val="clear" w:color="auto" w:fill="auto"/>
            <w:textDirection w:val="btLr"/>
            <w:hideMark/>
          </w:tcPr>
          <w:p w:rsidR="00E72C80" w:rsidRPr="00E72C80" w:rsidRDefault="00E72C80" w:rsidP="00526CA1">
            <w:pPr>
              <w:spacing w:after="0" w:line="240" w:lineRule="auto"/>
              <w:ind w:left="113" w:right="113"/>
              <w:rPr>
                <w:rFonts w:eastAsia="Times New Roman" w:cs="Arial"/>
                <w:sz w:val="18"/>
                <w:szCs w:val="18"/>
              </w:rPr>
            </w:pPr>
            <w:r w:rsidRPr="00E72C80">
              <w:rPr>
                <w:rFonts w:eastAsia="Times New Roman" w:cs="Arial"/>
                <w:sz w:val="18"/>
                <w:szCs w:val="18"/>
              </w:rPr>
              <w:t> </w:t>
            </w:r>
          </w:p>
        </w:tc>
        <w:tc>
          <w:tcPr>
            <w:tcW w:w="3116" w:type="dxa"/>
            <w:tcBorders>
              <w:top w:val="nil"/>
              <w:left w:val="nil"/>
              <w:bottom w:val="single" w:sz="4" w:space="0" w:color="auto"/>
              <w:right w:val="nil"/>
            </w:tcBorders>
            <w:shd w:val="clear" w:color="auto" w:fill="auto"/>
            <w:hideMark/>
          </w:tcPr>
          <w:p w:rsidR="00E72C80" w:rsidRPr="00E72C80" w:rsidRDefault="00E72C80" w:rsidP="00E72C80">
            <w:pPr>
              <w:spacing w:after="0" w:line="240" w:lineRule="auto"/>
              <w:rPr>
                <w:rFonts w:eastAsia="Times New Roman" w:cs="Arial"/>
                <w:sz w:val="18"/>
                <w:szCs w:val="18"/>
              </w:rPr>
            </w:pPr>
            <w:r w:rsidRPr="00E72C80">
              <w:rPr>
                <w:rFonts w:eastAsia="Times New Roman" w:cs="Arial"/>
                <w:sz w:val="18"/>
                <w:szCs w:val="18"/>
              </w:rPr>
              <w:t> </w:t>
            </w:r>
          </w:p>
        </w:tc>
        <w:tc>
          <w:tcPr>
            <w:tcW w:w="3108" w:type="dxa"/>
            <w:tcBorders>
              <w:top w:val="nil"/>
              <w:left w:val="nil"/>
              <w:bottom w:val="single" w:sz="4" w:space="0" w:color="auto"/>
              <w:right w:val="nil"/>
            </w:tcBorders>
            <w:shd w:val="clear" w:color="auto" w:fill="auto"/>
            <w:hideMark/>
          </w:tcPr>
          <w:p w:rsidR="00E72C80" w:rsidRPr="00E72C80" w:rsidRDefault="00E72C80" w:rsidP="00E72C80">
            <w:pPr>
              <w:spacing w:after="0" w:line="240" w:lineRule="auto"/>
              <w:rPr>
                <w:rFonts w:eastAsia="Times New Roman" w:cs="Arial"/>
                <w:sz w:val="18"/>
                <w:szCs w:val="18"/>
              </w:rPr>
            </w:pPr>
            <w:r w:rsidRPr="00E72C80">
              <w:rPr>
                <w:rFonts w:eastAsia="Times New Roman" w:cs="Arial"/>
                <w:sz w:val="18"/>
                <w:szCs w:val="18"/>
              </w:rPr>
              <w:t> </w:t>
            </w:r>
          </w:p>
        </w:tc>
        <w:tc>
          <w:tcPr>
            <w:tcW w:w="2248" w:type="dxa"/>
            <w:tcBorders>
              <w:top w:val="nil"/>
              <w:left w:val="nil"/>
              <w:bottom w:val="single" w:sz="4" w:space="0" w:color="auto"/>
              <w:right w:val="nil"/>
            </w:tcBorders>
            <w:shd w:val="clear" w:color="auto" w:fill="auto"/>
            <w:hideMark/>
          </w:tcPr>
          <w:p w:rsidR="00E72C80" w:rsidRDefault="00E72C80" w:rsidP="00E72C80">
            <w:pPr>
              <w:spacing w:after="0" w:line="240" w:lineRule="auto"/>
              <w:rPr>
                <w:rFonts w:eastAsia="Times New Roman" w:cs="Arial"/>
                <w:sz w:val="18"/>
                <w:szCs w:val="18"/>
              </w:rPr>
            </w:pPr>
            <w:r w:rsidRPr="00E72C80">
              <w:rPr>
                <w:rFonts w:eastAsia="Times New Roman" w:cs="Arial"/>
                <w:sz w:val="18"/>
                <w:szCs w:val="18"/>
              </w:rPr>
              <w:t> </w:t>
            </w:r>
          </w:p>
          <w:p w:rsidR="00A07C76" w:rsidRDefault="00A07C76" w:rsidP="00E72C80">
            <w:pPr>
              <w:spacing w:after="0" w:line="240" w:lineRule="auto"/>
              <w:rPr>
                <w:rFonts w:eastAsia="Times New Roman" w:cs="Arial"/>
                <w:sz w:val="18"/>
                <w:szCs w:val="18"/>
              </w:rPr>
            </w:pPr>
          </w:p>
          <w:p w:rsidR="00A07C76" w:rsidRPr="00E72C80" w:rsidRDefault="00A07C76" w:rsidP="00E72C80">
            <w:pPr>
              <w:spacing w:after="0" w:line="240" w:lineRule="auto"/>
              <w:rPr>
                <w:rFonts w:eastAsia="Times New Roman" w:cs="Arial"/>
                <w:sz w:val="18"/>
                <w:szCs w:val="18"/>
              </w:rPr>
            </w:pPr>
          </w:p>
        </w:tc>
        <w:tc>
          <w:tcPr>
            <w:tcW w:w="5128" w:type="dxa"/>
            <w:tcBorders>
              <w:top w:val="nil"/>
              <w:left w:val="nil"/>
              <w:bottom w:val="single" w:sz="4" w:space="0" w:color="auto"/>
              <w:right w:val="nil"/>
            </w:tcBorders>
            <w:shd w:val="clear" w:color="auto" w:fill="auto"/>
            <w:hideMark/>
          </w:tcPr>
          <w:p w:rsidR="00E72C80" w:rsidRPr="00E72C80" w:rsidRDefault="00E72C80" w:rsidP="00E72C80">
            <w:pPr>
              <w:spacing w:after="0" w:line="240" w:lineRule="auto"/>
              <w:rPr>
                <w:rFonts w:eastAsia="Times New Roman" w:cs="Arial"/>
                <w:sz w:val="18"/>
                <w:szCs w:val="18"/>
              </w:rPr>
            </w:pPr>
            <w:r w:rsidRPr="00E72C80">
              <w:rPr>
                <w:rFonts w:eastAsia="Times New Roman" w:cs="Arial"/>
                <w:sz w:val="18"/>
                <w:szCs w:val="18"/>
              </w:rPr>
              <w:t> </w:t>
            </w:r>
          </w:p>
        </w:tc>
      </w:tr>
      <w:tr w:rsidR="00E72C80" w:rsidRPr="00E72C80" w:rsidTr="00526CA1">
        <w:trPr>
          <w:cantSplit/>
          <w:trHeight w:val="1176"/>
        </w:trPr>
        <w:tc>
          <w:tcPr>
            <w:tcW w:w="448" w:type="dxa"/>
            <w:tcBorders>
              <w:top w:val="single" w:sz="4" w:space="0" w:color="auto"/>
              <w:left w:val="single" w:sz="8" w:space="0" w:color="auto"/>
              <w:bottom w:val="single" w:sz="8" w:space="0" w:color="auto"/>
              <w:right w:val="single" w:sz="4" w:space="0" w:color="auto"/>
            </w:tcBorders>
            <w:shd w:val="clear" w:color="auto" w:fill="auto"/>
            <w:textDirection w:val="tbRl"/>
            <w:vAlign w:val="bottom"/>
            <w:hideMark/>
          </w:tcPr>
          <w:p w:rsidR="00E72C80" w:rsidRPr="00E72C80" w:rsidRDefault="00E72C80" w:rsidP="00526CA1">
            <w:pPr>
              <w:spacing w:after="0" w:line="240" w:lineRule="auto"/>
              <w:ind w:left="113" w:right="113"/>
              <w:jc w:val="right"/>
              <w:rPr>
                <w:rFonts w:eastAsia="Times New Roman" w:cs="Arial"/>
                <w:b/>
                <w:bCs/>
                <w:sz w:val="18"/>
                <w:szCs w:val="18"/>
              </w:rPr>
            </w:pPr>
            <w:r w:rsidRPr="00E72C80">
              <w:rPr>
                <w:rFonts w:eastAsia="Times New Roman" w:cs="Arial"/>
                <w:b/>
                <w:bCs/>
                <w:sz w:val="18"/>
                <w:szCs w:val="18"/>
              </w:rPr>
              <w:t xml:space="preserve">  Part</w:t>
            </w:r>
            <w:r w:rsidRPr="00E72C80">
              <w:rPr>
                <w:rFonts w:eastAsia="Times New Roman" w:cs="Arial"/>
                <w:b/>
                <w:bCs/>
                <w:color w:val="FFFFFF"/>
                <w:sz w:val="18"/>
                <w:szCs w:val="18"/>
              </w:rPr>
              <w:t>_</w:t>
            </w:r>
          </w:p>
        </w:tc>
        <w:tc>
          <w:tcPr>
            <w:tcW w:w="3116" w:type="dxa"/>
            <w:tcBorders>
              <w:top w:val="single" w:sz="4" w:space="0" w:color="auto"/>
              <w:left w:val="nil"/>
              <w:bottom w:val="single" w:sz="8" w:space="0" w:color="auto"/>
              <w:right w:val="single" w:sz="4" w:space="0" w:color="auto"/>
            </w:tcBorders>
            <w:shd w:val="clear" w:color="auto" w:fill="auto"/>
            <w:vAlign w:val="center"/>
            <w:hideMark/>
          </w:tcPr>
          <w:p w:rsidR="00E72C80" w:rsidRPr="00E72C80" w:rsidRDefault="00E72C80" w:rsidP="00E72C80">
            <w:pPr>
              <w:spacing w:after="0" w:line="240" w:lineRule="auto"/>
              <w:jc w:val="center"/>
              <w:rPr>
                <w:rFonts w:eastAsia="Times New Roman" w:cs="Arial"/>
                <w:b/>
                <w:bCs/>
                <w:sz w:val="18"/>
                <w:szCs w:val="18"/>
              </w:rPr>
            </w:pPr>
            <w:r w:rsidRPr="00E72C80">
              <w:rPr>
                <w:rFonts w:eastAsia="Times New Roman" w:cs="Arial"/>
                <w:b/>
                <w:bCs/>
                <w:sz w:val="18"/>
                <w:szCs w:val="18"/>
              </w:rPr>
              <w:t xml:space="preserve">Statutory Requirements        </w:t>
            </w:r>
            <w:r w:rsidRPr="00E72C80">
              <w:rPr>
                <w:rFonts w:eastAsia="Times New Roman" w:cs="Arial"/>
                <w:i/>
                <w:iCs/>
                <w:sz w:val="18"/>
                <w:szCs w:val="18"/>
              </w:rPr>
              <w:t>(Legislative mandates that establish School Health Program requirements)</w:t>
            </w:r>
          </w:p>
        </w:tc>
        <w:tc>
          <w:tcPr>
            <w:tcW w:w="3108" w:type="dxa"/>
            <w:tcBorders>
              <w:top w:val="single" w:sz="4" w:space="0" w:color="auto"/>
              <w:left w:val="nil"/>
              <w:bottom w:val="single" w:sz="8" w:space="0" w:color="auto"/>
              <w:right w:val="single" w:sz="4" w:space="0" w:color="auto"/>
            </w:tcBorders>
            <w:shd w:val="clear" w:color="auto" w:fill="auto"/>
            <w:vAlign w:val="center"/>
            <w:hideMark/>
          </w:tcPr>
          <w:p w:rsidR="00E72C80" w:rsidRPr="00E72C80" w:rsidRDefault="00E72C80" w:rsidP="00E72C80">
            <w:pPr>
              <w:spacing w:after="0" w:line="240" w:lineRule="auto"/>
              <w:jc w:val="center"/>
              <w:rPr>
                <w:rFonts w:eastAsia="Times New Roman" w:cs="Arial"/>
                <w:b/>
                <w:bCs/>
                <w:sz w:val="18"/>
                <w:szCs w:val="18"/>
              </w:rPr>
            </w:pPr>
            <w:r w:rsidRPr="00E72C80">
              <w:rPr>
                <w:rFonts w:eastAsia="Times New Roman" w:cs="Arial"/>
                <w:b/>
                <w:bCs/>
                <w:sz w:val="18"/>
                <w:szCs w:val="18"/>
              </w:rPr>
              <w:t xml:space="preserve">Program Standards               </w:t>
            </w:r>
            <w:r w:rsidRPr="00E72C80">
              <w:rPr>
                <w:rFonts w:eastAsia="Times New Roman" w:cs="Arial"/>
                <w:i/>
                <w:iCs/>
                <w:sz w:val="18"/>
                <w:szCs w:val="18"/>
              </w:rPr>
              <w:t>(Standards and Administrative Code that support statutory requirements, are identified)</w:t>
            </w:r>
          </w:p>
        </w:tc>
        <w:tc>
          <w:tcPr>
            <w:tcW w:w="2248" w:type="dxa"/>
            <w:tcBorders>
              <w:top w:val="single" w:sz="4" w:space="0" w:color="auto"/>
              <w:left w:val="nil"/>
              <w:bottom w:val="single" w:sz="8" w:space="0" w:color="auto"/>
              <w:right w:val="single" w:sz="4" w:space="0" w:color="auto"/>
            </w:tcBorders>
            <w:shd w:val="clear" w:color="auto" w:fill="auto"/>
            <w:vAlign w:val="center"/>
            <w:hideMark/>
          </w:tcPr>
          <w:p w:rsidR="00E72C80" w:rsidRPr="00E72C80" w:rsidRDefault="00E72C80" w:rsidP="00E72C80">
            <w:pPr>
              <w:spacing w:after="0" w:line="240" w:lineRule="auto"/>
              <w:jc w:val="center"/>
              <w:rPr>
                <w:rFonts w:eastAsia="Times New Roman" w:cs="Arial"/>
                <w:b/>
                <w:bCs/>
                <w:sz w:val="18"/>
                <w:szCs w:val="18"/>
              </w:rPr>
            </w:pPr>
            <w:r w:rsidRPr="00E72C80">
              <w:rPr>
                <w:rFonts w:eastAsia="Times New Roman" w:cs="Arial"/>
                <w:b/>
                <w:bCs/>
                <w:sz w:val="18"/>
                <w:szCs w:val="18"/>
              </w:rPr>
              <w:t xml:space="preserve">Local Agency(s) Responsible                </w:t>
            </w:r>
            <w:r w:rsidRPr="00E72C80">
              <w:rPr>
                <w:rFonts w:eastAsia="Times New Roman" w:cs="Arial"/>
                <w:i/>
                <w:iCs/>
                <w:sz w:val="18"/>
                <w:szCs w:val="18"/>
              </w:rPr>
              <w:t>(Identify the local agency(s) responsible for each requirement)</w:t>
            </w:r>
          </w:p>
        </w:tc>
        <w:tc>
          <w:tcPr>
            <w:tcW w:w="5128" w:type="dxa"/>
            <w:tcBorders>
              <w:top w:val="single" w:sz="4" w:space="0" w:color="auto"/>
              <w:left w:val="nil"/>
              <w:bottom w:val="single" w:sz="8" w:space="0" w:color="auto"/>
              <w:right w:val="single" w:sz="8" w:space="0" w:color="auto"/>
            </w:tcBorders>
            <w:shd w:val="clear" w:color="auto" w:fill="auto"/>
            <w:vAlign w:val="center"/>
            <w:hideMark/>
          </w:tcPr>
          <w:p w:rsidR="00E72C80" w:rsidRPr="00E72C80" w:rsidRDefault="00E72C80" w:rsidP="00E72C80">
            <w:pPr>
              <w:spacing w:after="0" w:line="240" w:lineRule="auto"/>
              <w:jc w:val="center"/>
              <w:rPr>
                <w:rFonts w:eastAsia="Times New Roman" w:cs="Arial"/>
                <w:b/>
                <w:bCs/>
                <w:sz w:val="18"/>
                <w:szCs w:val="18"/>
              </w:rPr>
            </w:pPr>
            <w:r w:rsidRPr="00E72C80">
              <w:rPr>
                <w:rFonts w:eastAsia="Times New Roman" w:cs="Arial"/>
                <w:b/>
                <w:bCs/>
                <w:sz w:val="18"/>
                <w:szCs w:val="18"/>
              </w:rPr>
              <w:t xml:space="preserve">Local Implementation Strategy &amp; Activities                                          </w:t>
            </w:r>
            <w:r w:rsidRPr="00E72C80">
              <w:rPr>
                <w:rFonts w:eastAsia="Times New Roman" w:cs="Arial"/>
                <w:i/>
                <w:iCs/>
                <w:sz w:val="18"/>
                <w:szCs w:val="18"/>
              </w:rPr>
              <w:t xml:space="preserve">(Provide the local strategies and activities to accomplish the plan requirement/standard identified on each line)                                                                                                                                                       </w:t>
            </w:r>
          </w:p>
        </w:tc>
      </w:tr>
      <w:tr w:rsidR="00E72C80" w:rsidRPr="00E72C80" w:rsidTr="00A07C76">
        <w:trPr>
          <w:trHeight w:val="276"/>
        </w:trPr>
        <w:tc>
          <w:tcPr>
            <w:tcW w:w="14048" w:type="dxa"/>
            <w:gridSpan w:val="5"/>
            <w:tcBorders>
              <w:top w:val="single" w:sz="8" w:space="0" w:color="auto"/>
              <w:left w:val="single" w:sz="8" w:space="0" w:color="auto"/>
              <w:bottom w:val="nil"/>
              <w:right w:val="single" w:sz="8" w:space="0" w:color="000000"/>
            </w:tcBorders>
            <w:shd w:val="clear" w:color="auto" w:fill="auto"/>
            <w:hideMark/>
          </w:tcPr>
          <w:p w:rsidR="00E72C80" w:rsidRPr="00E72C80" w:rsidRDefault="00E72C80" w:rsidP="00E72C80">
            <w:pPr>
              <w:spacing w:after="0" w:line="240" w:lineRule="auto"/>
              <w:jc w:val="center"/>
              <w:rPr>
                <w:rFonts w:eastAsia="Times New Roman" w:cs="Arial"/>
                <w:b/>
                <w:bCs/>
                <w:sz w:val="18"/>
                <w:szCs w:val="18"/>
              </w:rPr>
            </w:pPr>
            <w:r w:rsidRPr="00E72C80">
              <w:rPr>
                <w:rFonts w:eastAsia="Times New Roman" w:cs="Arial"/>
                <w:b/>
                <w:bCs/>
                <w:sz w:val="18"/>
                <w:szCs w:val="18"/>
              </w:rPr>
              <w:t>PART I:  PREVENTIVE HEALTH SERVICES FOR ALL PUBLIC SCHOOLS</w:t>
            </w:r>
          </w:p>
        </w:tc>
      </w:tr>
      <w:tr w:rsidR="00E72C80" w:rsidRPr="00651134" w:rsidTr="00A07C76">
        <w:trPr>
          <w:trHeight w:val="1879"/>
        </w:trPr>
        <w:tc>
          <w:tcPr>
            <w:tcW w:w="448" w:type="dxa"/>
            <w:tcBorders>
              <w:top w:val="single" w:sz="8" w:space="0" w:color="auto"/>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single" w:sz="8" w:space="0" w:color="auto"/>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1. s. 381.0056, F.S. School Health Services Program.</w:t>
            </w:r>
          </w:p>
        </w:tc>
        <w:tc>
          <w:tcPr>
            <w:tcW w:w="3108" w:type="dxa"/>
            <w:tcBorders>
              <w:top w:val="single" w:sz="8" w:space="0" w:color="auto"/>
              <w:left w:val="nil"/>
              <w:bottom w:val="single" w:sz="4" w:space="0" w:color="auto"/>
              <w:right w:val="single" w:sz="4" w:space="0" w:color="auto"/>
            </w:tcBorders>
            <w:shd w:val="clear" w:color="auto" w:fill="auto"/>
            <w:hideMark/>
          </w:tcPr>
          <w:p w:rsidR="00E72C80" w:rsidRPr="00651134" w:rsidRDefault="00E72C80" w:rsidP="0048369D">
            <w:pPr>
              <w:spacing w:after="0" w:line="240" w:lineRule="auto"/>
              <w:rPr>
                <w:rFonts w:eastAsia="Times New Roman" w:cs="Arial"/>
                <w:sz w:val="18"/>
                <w:szCs w:val="18"/>
              </w:rPr>
            </w:pPr>
            <w:r w:rsidRPr="00651134">
              <w:rPr>
                <w:rFonts w:eastAsia="Times New Roman" w:cs="Arial"/>
                <w:sz w:val="18"/>
                <w:szCs w:val="18"/>
              </w:rPr>
              <w:t xml:space="preserve">a. Each local Department of Health uses the annual schedule C funding allocation (General Appropriations Act) to provide school health services pursuant to the School Health Services Act (s. 381.0056(1), F.S.) and the requirements of the Schedule C </w:t>
            </w:r>
            <w:r w:rsidR="0048369D">
              <w:rPr>
                <w:rFonts w:eastAsia="Times New Roman" w:cs="Arial"/>
                <w:sz w:val="18"/>
                <w:szCs w:val="18"/>
              </w:rPr>
              <w:t>Scope of Work</w:t>
            </w:r>
            <w:r w:rsidRPr="00651134">
              <w:rPr>
                <w:rFonts w:eastAsia="Times New Roman" w:cs="Arial"/>
                <w:sz w:val="18"/>
                <w:szCs w:val="18"/>
              </w:rPr>
              <w:t>.</w:t>
            </w:r>
          </w:p>
        </w:tc>
        <w:tc>
          <w:tcPr>
            <w:tcW w:w="2248" w:type="dxa"/>
            <w:tcBorders>
              <w:top w:val="single" w:sz="8" w:space="0" w:color="auto"/>
              <w:left w:val="nil"/>
              <w:bottom w:val="single" w:sz="4" w:space="0" w:color="auto"/>
              <w:right w:val="single" w:sz="4" w:space="0" w:color="auto"/>
            </w:tcBorders>
            <w:shd w:val="clear" w:color="auto" w:fill="auto"/>
            <w:hideMark/>
          </w:tcPr>
          <w:p w:rsidR="0094400C" w:rsidRDefault="0094400C" w:rsidP="0094400C">
            <w:pPr>
              <w:rPr>
                <w:rFonts w:cs="Arial"/>
                <w:sz w:val="18"/>
                <w:szCs w:val="18"/>
              </w:rPr>
            </w:pPr>
            <w:r>
              <w:rPr>
                <w:rFonts w:cs="Arial"/>
                <w:sz w:val="18"/>
                <w:szCs w:val="18"/>
              </w:rPr>
              <w:t>DOH-Miami-Dade</w:t>
            </w:r>
          </w:p>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5128" w:type="dxa"/>
            <w:tcBorders>
              <w:top w:val="single" w:sz="8" w:space="0" w:color="auto"/>
              <w:left w:val="nil"/>
              <w:bottom w:val="single" w:sz="4" w:space="0" w:color="auto"/>
              <w:right w:val="single" w:sz="8" w:space="0" w:color="auto"/>
            </w:tcBorders>
            <w:shd w:val="clear" w:color="auto" w:fill="auto"/>
            <w:hideMark/>
          </w:tcPr>
          <w:p w:rsidR="0094400C" w:rsidRDefault="00E72C80" w:rsidP="002411D3">
            <w:pPr>
              <w:spacing w:after="0" w:line="240" w:lineRule="auto"/>
              <w:rPr>
                <w:rFonts w:cs="Arial"/>
                <w:sz w:val="18"/>
                <w:szCs w:val="18"/>
              </w:rPr>
            </w:pPr>
            <w:r w:rsidRPr="00651134">
              <w:rPr>
                <w:rFonts w:eastAsia="Times New Roman" w:cs="Arial"/>
                <w:sz w:val="18"/>
                <w:szCs w:val="18"/>
              </w:rPr>
              <w:t> </w:t>
            </w:r>
            <w:r w:rsidR="0094400C">
              <w:rPr>
                <w:rFonts w:cs="Arial"/>
                <w:sz w:val="18"/>
                <w:szCs w:val="18"/>
              </w:rPr>
              <w:t>• Conduct monthly meetings with the Budget Liaison to review and discuss spending allocations and projections.                                                                                         • Recruit and hire staff timely to help guarantee all positions are filled to help ensure all allocated Scheduled C funding is spent.</w:t>
            </w:r>
          </w:p>
          <w:p w:rsidR="00E72C80" w:rsidRPr="00651134" w:rsidRDefault="00E72C80" w:rsidP="00E72C80">
            <w:pPr>
              <w:spacing w:after="0" w:line="240" w:lineRule="auto"/>
              <w:rPr>
                <w:rFonts w:eastAsia="Times New Roman" w:cs="Arial"/>
                <w:sz w:val="18"/>
                <w:szCs w:val="18"/>
              </w:rPr>
            </w:pPr>
          </w:p>
        </w:tc>
      </w:tr>
      <w:tr w:rsidR="00E72C80" w:rsidRPr="00651134" w:rsidTr="00A07C76">
        <w:trPr>
          <w:trHeight w:val="2915"/>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sidRPr="00651134">
              <w:rPr>
                <w:rFonts w:eastAsia="Times New Roman" w:cs="Arial"/>
                <w:sz w:val="18"/>
                <w:szCs w:val="18"/>
              </w:rPr>
              <w:t xml:space="preserve">2. </w:t>
            </w:r>
            <w:r w:rsidR="00E72C80" w:rsidRPr="00651134">
              <w:rPr>
                <w:rFonts w:eastAsia="Times New Roman" w:cs="Arial"/>
                <w:iCs/>
                <w:sz w:val="18"/>
                <w:szCs w:val="18"/>
              </w:rPr>
              <w:t>s. 381.0056(3), F.S</w:t>
            </w:r>
            <w:r w:rsidR="00FE171C">
              <w:rPr>
                <w:rFonts w:eastAsia="Times New Roman" w:cs="Arial"/>
                <w:iCs/>
                <w:sz w:val="18"/>
                <w:szCs w:val="18"/>
              </w:rPr>
              <w:t xml:space="preserve">. </w:t>
            </w:r>
            <w:r w:rsidR="00E72C80" w:rsidRPr="00651134">
              <w:rPr>
                <w:rFonts w:eastAsia="Times New Roman" w:cs="Arial"/>
                <w:sz w:val="18"/>
                <w:szCs w:val="18"/>
              </w:rPr>
              <w:t>The Department of Health (DOH), in cooperation with the Department of Education (DOE), shall supervise the administration of the school health services program and perform periodic program reviews.</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The local Department of Health and local education agency (LEA) each designate one person to be responsible for the coordination of planning, development, implementation and evaluation of the local school health program</w:t>
            </w:r>
            <w:r w:rsidR="00FE171C">
              <w:rPr>
                <w:rFonts w:eastAsia="Times New Roman" w:cs="Arial"/>
                <w:sz w:val="18"/>
                <w:szCs w:val="18"/>
              </w:rPr>
              <w:t xml:space="preserve">. </w:t>
            </w:r>
            <w:r w:rsidRPr="00651134">
              <w:rPr>
                <w:rFonts w:eastAsia="Times New Roman" w:cs="Arial"/>
                <w:sz w:val="18"/>
                <w:szCs w:val="18"/>
              </w:rPr>
              <w:t>Those two individuals should collaborate throughout the school year to assure program compliance and to plan and assess the delivery of program services. (Ch. 64F-6.002(2)(i), F.A.C.)</w:t>
            </w:r>
          </w:p>
        </w:tc>
        <w:tc>
          <w:tcPr>
            <w:tcW w:w="2248" w:type="dxa"/>
            <w:tcBorders>
              <w:top w:val="nil"/>
              <w:left w:val="nil"/>
              <w:bottom w:val="single" w:sz="4" w:space="0" w:color="auto"/>
              <w:right w:val="single" w:sz="4" w:space="0" w:color="auto"/>
            </w:tcBorders>
            <w:shd w:val="clear" w:color="auto" w:fill="auto"/>
            <w:hideMark/>
          </w:tcPr>
          <w:p w:rsidR="0094400C"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94400C" w:rsidRDefault="0094400C" w:rsidP="0094400C">
            <w:pPr>
              <w:rPr>
                <w:rFonts w:cs="Arial"/>
                <w:sz w:val="18"/>
                <w:szCs w:val="18"/>
              </w:rPr>
            </w:pPr>
            <w:r>
              <w:rPr>
                <w:rFonts w:cs="Arial"/>
                <w:sz w:val="18"/>
                <w:szCs w:val="18"/>
              </w:rPr>
              <w:t>DOH-Miami-Dade</w:t>
            </w:r>
            <w:r>
              <w:rPr>
                <w:rFonts w:cs="Arial"/>
                <w:sz w:val="18"/>
                <w:szCs w:val="18"/>
              </w:rPr>
              <w:br/>
              <w:t>Miami-Dade County Public Schools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94400C"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94400C" w:rsidRDefault="0094400C" w:rsidP="0094400C">
            <w:pPr>
              <w:rPr>
                <w:rFonts w:cs="Arial"/>
                <w:sz w:val="18"/>
                <w:szCs w:val="18"/>
              </w:rPr>
            </w:pPr>
            <w:r>
              <w:rPr>
                <w:rFonts w:cs="Arial"/>
                <w:sz w:val="18"/>
                <w:szCs w:val="18"/>
              </w:rPr>
              <w:t xml:space="preserve">• Conduct School Health planning meetings before the beginning of each school year.                                                                                             • Conduct at least two school site visits during the school year, December and May, to monitor and assess program compliance and school health services delivery.                                                                                                       • Meet at least monthly to discuss concerns, recommendations and evaluate issues affecting school health services.                                                                                               • Evaluate program compliance and school health services delivery at the end of each school year and make recommendations for the next year.                                                                   </w:t>
            </w:r>
            <w:r>
              <w:rPr>
                <w:rFonts w:cs="Arial"/>
                <w:b/>
                <w:bCs/>
                <w:sz w:val="18"/>
                <w:szCs w:val="18"/>
              </w:rPr>
              <w:t xml:space="preserve">• </w:t>
            </w:r>
            <w:r>
              <w:rPr>
                <w:rFonts w:cs="Arial"/>
                <w:sz w:val="18"/>
                <w:szCs w:val="18"/>
              </w:rPr>
              <w:t>DOH-Miami-Dade and MDCPS will be responsible for the Quality Improvement Plan to monitor the delivery of School Health Services.</w:t>
            </w:r>
            <w:r>
              <w:rPr>
                <w:rFonts w:cs="Arial"/>
                <w:b/>
                <w:bCs/>
                <w:sz w:val="18"/>
                <w:szCs w:val="18"/>
              </w:rPr>
              <w:t xml:space="preserve">            </w:t>
            </w:r>
          </w:p>
          <w:p w:rsidR="00E72C80" w:rsidRPr="00651134" w:rsidRDefault="00E72C80" w:rsidP="00E72C80">
            <w:pPr>
              <w:spacing w:after="0" w:line="240" w:lineRule="auto"/>
              <w:rPr>
                <w:rFonts w:eastAsia="Times New Roman" w:cs="Arial"/>
                <w:sz w:val="18"/>
                <w:szCs w:val="18"/>
              </w:rPr>
            </w:pPr>
          </w:p>
        </w:tc>
      </w:tr>
      <w:tr w:rsidR="00E72C80" w:rsidRPr="00651134" w:rsidTr="00A07C76">
        <w:trPr>
          <w:trHeight w:val="171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The local school health services plan shall describe employing or contracting for all health-related staff and the supervision of all school health services personnel regardless of funding source</w:t>
            </w:r>
            <w:r w:rsidR="00FE171C">
              <w:rPr>
                <w:rFonts w:eastAsia="Times New Roman" w:cs="Arial"/>
                <w:sz w:val="18"/>
                <w:szCs w:val="18"/>
              </w:rPr>
              <w:t xml:space="preserve">. </w:t>
            </w:r>
            <w:r w:rsidRPr="00651134">
              <w:rPr>
                <w:rFonts w:eastAsia="Times New Roman" w:cs="Arial"/>
                <w:sz w:val="18"/>
                <w:szCs w:val="18"/>
              </w:rPr>
              <w:t>(Ch. 64F-6.002(2)(j), F.A.C.)</w:t>
            </w:r>
          </w:p>
        </w:tc>
        <w:tc>
          <w:tcPr>
            <w:tcW w:w="2248" w:type="dxa"/>
            <w:tcBorders>
              <w:top w:val="nil"/>
              <w:left w:val="nil"/>
              <w:bottom w:val="single" w:sz="4" w:space="0" w:color="auto"/>
              <w:right w:val="single" w:sz="4" w:space="0" w:color="auto"/>
            </w:tcBorders>
            <w:shd w:val="clear" w:color="auto" w:fill="auto"/>
            <w:hideMark/>
          </w:tcPr>
          <w:p w:rsidR="0094400C"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94400C" w:rsidRDefault="0094400C" w:rsidP="0094400C">
            <w:pPr>
              <w:rPr>
                <w:rFonts w:cs="Arial"/>
                <w:sz w:val="18"/>
                <w:szCs w:val="18"/>
              </w:rPr>
            </w:pPr>
            <w:r>
              <w:rPr>
                <w:rFonts w:cs="Arial"/>
                <w:sz w:val="18"/>
                <w:szCs w:val="18"/>
              </w:rPr>
              <w:t>DOH-Miami-Dade</w:t>
            </w:r>
            <w:r>
              <w:rPr>
                <w:rFonts w:cs="Arial"/>
                <w:sz w:val="18"/>
                <w:szCs w:val="18"/>
              </w:rPr>
              <w:br/>
              <w:t>Miami-Dade County Public Schools</w:t>
            </w:r>
            <w:r>
              <w:rPr>
                <w:rFonts w:cs="Arial"/>
                <w:sz w:val="18"/>
                <w:szCs w:val="18"/>
              </w:rPr>
              <w:br/>
              <w:t>School Health Advisory Committee (S.H.A.C.)         The Children's Trust           Community Partners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94400C"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94400C" w:rsidRDefault="0094400C" w:rsidP="0094400C">
            <w:pPr>
              <w:rPr>
                <w:rFonts w:cs="Arial"/>
                <w:sz w:val="18"/>
                <w:szCs w:val="18"/>
              </w:rPr>
            </w:pPr>
            <w:r>
              <w:rPr>
                <w:rFonts w:cs="Arial"/>
                <w:sz w:val="18"/>
                <w:szCs w:val="18"/>
              </w:rPr>
              <w:t>• Each agency will be responsible for recruiting and securing employment for staff (permanent, temporary, contractual) and the supervision regardless of funding source.                                                                                               • The school principal will be responsible for the supervision of school health staff as outlined in the Florida Statutes.</w:t>
            </w:r>
          </w:p>
          <w:p w:rsidR="00E72C80" w:rsidRPr="00651134" w:rsidRDefault="00E72C80" w:rsidP="00E72C80">
            <w:pPr>
              <w:spacing w:after="0" w:line="240" w:lineRule="auto"/>
              <w:rPr>
                <w:rFonts w:eastAsia="Times New Roman" w:cs="Arial"/>
                <w:sz w:val="18"/>
                <w:szCs w:val="18"/>
              </w:rPr>
            </w:pPr>
          </w:p>
        </w:tc>
      </w:tr>
    </w:tbl>
    <w:p w:rsidR="00AC52D4" w:rsidRPr="00651134" w:rsidRDefault="00AC52D4" w:rsidP="00E72C80">
      <w:pPr>
        <w:spacing w:after="0" w:line="240" w:lineRule="auto"/>
        <w:jc w:val="center"/>
        <w:rPr>
          <w:rFonts w:eastAsia="Times New Roman" w:cs="Arial"/>
          <w:b/>
          <w:bCs/>
          <w:sz w:val="18"/>
          <w:szCs w:val="18"/>
        </w:rPr>
        <w:sectPr w:rsidR="00AC52D4" w:rsidRPr="00651134" w:rsidSect="00526CA1">
          <w:type w:val="continuous"/>
          <w:pgSz w:w="15840" w:h="12240" w:orient="landscape"/>
          <w:pgMar w:top="720" w:right="720" w:bottom="720" w:left="720" w:header="720" w:footer="720" w:gutter="0"/>
          <w:cols w:space="720"/>
          <w:titlePg/>
          <w:docGrid w:linePitch="360"/>
        </w:sectPr>
      </w:pPr>
    </w:p>
    <w:tbl>
      <w:tblPr>
        <w:tblW w:w="14048" w:type="dxa"/>
        <w:tblInd w:w="-10" w:type="dxa"/>
        <w:tblLook w:val="04A0" w:firstRow="1" w:lastRow="0" w:firstColumn="1" w:lastColumn="0" w:noHBand="0" w:noVBand="1"/>
      </w:tblPr>
      <w:tblGrid>
        <w:gridCol w:w="448"/>
        <w:gridCol w:w="3116"/>
        <w:gridCol w:w="3108"/>
        <w:gridCol w:w="2248"/>
        <w:gridCol w:w="5128"/>
      </w:tblGrid>
      <w:tr w:rsidR="00E72C80" w:rsidRPr="00651134" w:rsidTr="00F77557">
        <w:trPr>
          <w:trHeight w:val="348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c. Protocols for supervision of school health services personnel shall be described in the local school health services plan to assure that such services are provided in accordance with statutory and regulatory requirements and professional standards. (Ch. 64F-6.002(2)(j)(1), F.A.C.), and consistent with the Nurse Practice Act (Ch.464</w:t>
            </w:r>
            <w:r w:rsidR="00651134">
              <w:rPr>
                <w:rFonts w:eastAsia="Times New Roman" w:cs="Arial"/>
                <w:sz w:val="18"/>
                <w:szCs w:val="18"/>
              </w:rPr>
              <w:t>,</w:t>
            </w:r>
            <w:r w:rsidRPr="00651134">
              <w:rPr>
                <w:rFonts w:eastAsia="Times New Roman" w:cs="Arial"/>
                <w:sz w:val="18"/>
                <w:szCs w:val="18"/>
              </w:rPr>
              <w:t xml:space="preserve"> F.S.) and the Technical Assistance Guidelines - The Role of the Professional School Nurse in the Delegation of Care in Florida Schools (Rev. 2010).</w:t>
            </w:r>
          </w:p>
        </w:tc>
        <w:tc>
          <w:tcPr>
            <w:tcW w:w="2248" w:type="dxa"/>
            <w:tcBorders>
              <w:top w:val="nil"/>
              <w:left w:val="nil"/>
              <w:bottom w:val="single" w:sz="4" w:space="0" w:color="auto"/>
              <w:right w:val="single" w:sz="4" w:space="0" w:color="auto"/>
            </w:tcBorders>
            <w:shd w:val="clear" w:color="auto" w:fill="auto"/>
            <w:hideMark/>
          </w:tcPr>
          <w:p w:rsidR="0094400C"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94400C" w:rsidRDefault="0094400C" w:rsidP="0094400C">
            <w:pPr>
              <w:rPr>
                <w:rFonts w:cs="Arial"/>
                <w:sz w:val="18"/>
                <w:szCs w:val="18"/>
              </w:rPr>
            </w:pPr>
            <w:r>
              <w:rPr>
                <w:rFonts w:cs="Arial"/>
                <w:sz w:val="18"/>
                <w:szCs w:val="18"/>
              </w:rPr>
              <w:t>DOH-Miami-Dade</w:t>
            </w:r>
            <w:r>
              <w:rPr>
                <w:rFonts w:cs="Arial"/>
                <w:sz w:val="18"/>
                <w:szCs w:val="18"/>
              </w:rPr>
              <w:br/>
              <w:t>Miami-Dade County</w:t>
            </w:r>
            <w:r>
              <w:rPr>
                <w:rFonts w:cs="Arial"/>
                <w:sz w:val="18"/>
                <w:szCs w:val="18"/>
              </w:rPr>
              <w:br/>
              <w:t>Public Schools                                                 School Health Advisory Committee (S.H.A.C.)</w:t>
            </w:r>
            <w:r>
              <w:rPr>
                <w:rFonts w:cs="Arial"/>
                <w:sz w:val="18"/>
                <w:szCs w:val="18"/>
              </w:rPr>
              <w:br/>
              <w:t>The Children's Trust           Community Partners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94400C"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A66F7E" w:rsidRDefault="0094400C" w:rsidP="0094400C">
            <w:pPr>
              <w:rPr>
                <w:rFonts w:cs="Arial"/>
                <w:sz w:val="18"/>
                <w:szCs w:val="18"/>
              </w:rPr>
            </w:pPr>
            <w:r>
              <w:rPr>
                <w:rFonts w:cs="Arial"/>
                <w:sz w:val="18"/>
                <w:szCs w:val="18"/>
              </w:rPr>
              <w:t>• Each agency will ensure they have developed protocols outlining the supervision of school health services personnel in accor</w:t>
            </w:r>
            <w:r w:rsidR="002411D3">
              <w:rPr>
                <w:rFonts w:cs="Arial"/>
                <w:sz w:val="18"/>
                <w:szCs w:val="18"/>
              </w:rPr>
              <w:t>dance with statutory</w:t>
            </w:r>
            <w:r>
              <w:rPr>
                <w:rFonts w:cs="Arial"/>
                <w:sz w:val="18"/>
                <w:szCs w:val="18"/>
              </w:rPr>
              <w:t xml:space="preserve"> requirements and professional standards are submitted to </w:t>
            </w:r>
            <w:r w:rsidR="002411D3">
              <w:rPr>
                <w:rFonts w:cs="Arial"/>
                <w:sz w:val="18"/>
                <w:szCs w:val="18"/>
              </w:rPr>
              <w:t>M-DCPS and the DOH-Miami-Dade School Health Program.</w:t>
            </w:r>
            <w:r>
              <w:rPr>
                <w:rFonts w:cs="Arial"/>
                <w:sz w:val="18"/>
                <w:szCs w:val="18"/>
              </w:rPr>
              <w:t xml:space="preserve">  </w:t>
            </w:r>
          </w:p>
          <w:p w:rsidR="0094400C" w:rsidRDefault="0094400C" w:rsidP="0094400C">
            <w:pPr>
              <w:rPr>
                <w:rFonts w:cs="Arial"/>
                <w:sz w:val="18"/>
                <w:szCs w:val="18"/>
              </w:rPr>
            </w:pPr>
            <w:r>
              <w:rPr>
                <w:rFonts w:cs="Arial"/>
                <w:sz w:val="18"/>
                <w:szCs w:val="18"/>
              </w:rPr>
              <w:t xml:space="preserve"> </w:t>
            </w:r>
            <w:r w:rsidR="00A66F7E" w:rsidRPr="00A66F7E">
              <w:rPr>
                <w:rFonts w:cs="Arial"/>
                <w:sz w:val="18"/>
                <w:szCs w:val="18"/>
              </w:rPr>
              <w:t xml:space="preserve">• M-DCPS and the DOH-Miami-Dade </w:t>
            </w:r>
            <w:r w:rsidR="002411D3">
              <w:rPr>
                <w:rFonts w:cs="Arial"/>
                <w:sz w:val="18"/>
                <w:szCs w:val="18"/>
              </w:rPr>
              <w:t xml:space="preserve">School Health Program </w:t>
            </w:r>
            <w:r w:rsidR="00A66F7E" w:rsidRPr="00A66F7E">
              <w:rPr>
                <w:rFonts w:cs="Arial"/>
                <w:sz w:val="18"/>
                <w:szCs w:val="18"/>
              </w:rPr>
              <w:t>will maintain and keep all submitted prot</w:t>
            </w:r>
            <w:r w:rsidR="00A66F7E">
              <w:rPr>
                <w:rFonts w:cs="Arial"/>
                <w:sz w:val="18"/>
                <w:szCs w:val="18"/>
              </w:rPr>
              <w:t xml:space="preserve">ocols from each agency on file.  </w:t>
            </w:r>
            <w:r>
              <w:rPr>
                <w:rFonts w:cs="Arial"/>
                <w:sz w:val="18"/>
                <w:szCs w:val="18"/>
              </w:rPr>
              <w:t xml:space="preserve">                                                                                                                                                      </w:t>
            </w:r>
          </w:p>
          <w:p w:rsidR="00E72C80" w:rsidRPr="00651134" w:rsidRDefault="00E72C80" w:rsidP="00E72C80">
            <w:pPr>
              <w:spacing w:after="0" w:line="240" w:lineRule="auto"/>
              <w:rPr>
                <w:rFonts w:eastAsia="Times New Roman" w:cs="Arial"/>
                <w:sz w:val="18"/>
                <w:szCs w:val="18"/>
              </w:rPr>
            </w:pPr>
          </w:p>
        </w:tc>
      </w:tr>
      <w:tr w:rsidR="00E72C80" w:rsidRPr="00651134" w:rsidTr="00F77557">
        <w:trPr>
          <w:trHeight w:val="2411"/>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color w:val="000000"/>
                <w:sz w:val="18"/>
                <w:szCs w:val="18"/>
              </w:rPr>
            </w:pPr>
            <w:r w:rsidRPr="00651134">
              <w:rPr>
                <w:rFonts w:eastAsia="Times New Roman" w:cs="Arial"/>
                <w:color w:val="000000"/>
                <w:sz w:val="18"/>
                <w:szCs w:val="18"/>
              </w:rPr>
              <w:t>d. Decisions regarding medical protocols or standing orders in the delivery of school health services are the responsibility of the local Department of Health medical director in conjunction with district school boards, local school health advisory committees, the school district medical consultant, or the student's private physician. (Ch. 64F-6.002(2)(j)(2), F.A.C.</w:t>
            </w:r>
            <w:r w:rsidR="006C25AD">
              <w:rPr>
                <w:rFonts w:eastAsia="Times New Roman" w:cs="Arial"/>
                <w:color w:val="000000"/>
                <w:sz w:val="18"/>
                <w:szCs w:val="18"/>
              </w:rPr>
              <w:t>)</w:t>
            </w:r>
          </w:p>
        </w:tc>
        <w:tc>
          <w:tcPr>
            <w:tcW w:w="2248" w:type="dxa"/>
            <w:tcBorders>
              <w:top w:val="nil"/>
              <w:left w:val="nil"/>
              <w:bottom w:val="single" w:sz="4" w:space="0" w:color="auto"/>
              <w:right w:val="single" w:sz="4" w:space="0" w:color="auto"/>
            </w:tcBorders>
            <w:shd w:val="clear" w:color="auto" w:fill="auto"/>
            <w:hideMark/>
          </w:tcPr>
          <w:p w:rsidR="00A61356"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A61356" w:rsidRDefault="00A61356" w:rsidP="00A61356">
            <w:pPr>
              <w:rPr>
                <w:rFonts w:cs="Arial"/>
                <w:sz w:val="18"/>
                <w:szCs w:val="18"/>
              </w:rPr>
            </w:pPr>
            <w:r>
              <w:rPr>
                <w:rFonts w:cs="Arial"/>
                <w:sz w:val="18"/>
                <w:szCs w:val="18"/>
              </w:rPr>
              <w:t>DOH-Miami-Dade                                                                 Miami-Dade County Public Schools                                                 School Health Advisory Committee (S.H.A.C.)         The Children's Trust           Community Partners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E72C80" w:rsidRPr="00A61356" w:rsidRDefault="00A61356" w:rsidP="00A61356">
            <w:pPr>
              <w:pStyle w:val="ListParagraph"/>
              <w:numPr>
                <w:ilvl w:val="0"/>
                <w:numId w:val="4"/>
              </w:numPr>
              <w:spacing w:after="0" w:line="240" w:lineRule="auto"/>
              <w:rPr>
                <w:rFonts w:eastAsia="Times New Roman" w:cs="Arial"/>
                <w:sz w:val="18"/>
                <w:szCs w:val="18"/>
              </w:rPr>
            </w:pPr>
            <w:r>
              <w:rPr>
                <w:rFonts w:eastAsia="Times New Roman" w:cs="Arial"/>
                <w:sz w:val="18"/>
                <w:szCs w:val="18"/>
              </w:rPr>
              <w:t>No standing orders</w:t>
            </w:r>
          </w:p>
        </w:tc>
      </w:tr>
      <w:tr w:rsidR="00E72C80" w:rsidRPr="00651134" w:rsidTr="00F77557">
        <w:trPr>
          <w:trHeight w:val="179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3.</w:t>
            </w:r>
            <w:r w:rsidR="00E72C80" w:rsidRPr="00651134">
              <w:rPr>
                <w:rFonts w:eastAsia="Times New Roman" w:cs="Arial"/>
                <w:sz w:val="18"/>
                <w:szCs w:val="18"/>
              </w:rPr>
              <w:t xml:space="preserve"> s. 381.0056(4)(a), F.S</w:t>
            </w:r>
            <w:r w:rsidR="00FE171C">
              <w:rPr>
                <w:rFonts w:eastAsia="Times New Roman" w:cs="Arial"/>
                <w:sz w:val="18"/>
                <w:szCs w:val="18"/>
              </w:rPr>
              <w:t xml:space="preserve">. </w:t>
            </w:r>
            <w:r w:rsidR="00E72C80" w:rsidRPr="00651134">
              <w:rPr>
                <w:rFonts w:eastAsia="Times New Roman" w:cs="Arial"/>
                <w:sz w:val="18"/>
                <w:szCs w:val="18"/>
              </w:rPr>
              <w:t>Each local Department of Health shall develop, jointly with the district school board (a.k.a. local educational agency or LEA) and the local school health advisory committee (SHAC), a school health services plan.</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color w:val="000000"/>
                <w:sz w:val="18"/>
                <w:szCs w:val="18"/>
              </w:rPr>
            </w:pPr>
            <w:r w:rsidRPr="00651134">
              <w:rPr>
                <w:rFonts w:eastAsia="Times New Roman" w:cs="Arial"/>
                <w:color w:val="000000"/>
                <w:sz w:val="18"/>
                <w:szCs w:val="18"/>
              </w:rPr>
              <w:t>a. Each local school health services plan shall be completed biennially and approved and signed by at a minimum the superintendent of schools, school board chairperson, local Department of Health medical director or administrator.</w:t>
            </w:r>
          </w:p>
        </w:tc>
        <w:tc>
          <w:tcPr>
            <w:tcW w:w="2248" w:type="dxa"/>
            <w:tcBorders>
              <w:top w:val="nil"/>
              <w:left w:val="nil"/>
              <w:bottom w:val="single" w:sz="4" w:space="0" w:color="auto"/>
              <w:right w:val="single" w:sz="4" w:space="0" w:color="auto"/>
            </w:tcBorders>
            <w:shd w:val="clear" w:color="auto" w:fill="auto"/>
            <w:hideMark/>
          </w:tcPr>
          <w:p w:rsidR="0025733B"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25733B" w:rsidRDefault="0025733B" w:rsidP="0025733B">
            <w:pPr>
              <w:rPr>
                <w:rFonts w:cs="Arial"/>
                <w:sz w:val="18"/>
                <w:szCs w:val="18"/>
              </w:rPr>
            </w:pPr>
            <w:r>
              <w:rPr>
                <w:rFonts w:cs="Arial"/>
                <w:sz w:val="18"/>
                <w:szCs w:val="18"/>
              </w:rPr>
              <w:t>DOH-Miami-Dade                                                                         Miami-Dade County  Public Schools                                                          School Health Advisory Committee (S.H.A.C.)</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25733B" w:rsidRDefault="0025733B" w:rsidP="0025733B">
            <w:pPr>
              <w:spacing w:after="240"/>
              <w:rPr>
                <w:rFonts w:cs="Arial"/>
                <w:sz w:val="18"/>
                <w:szCs w:val="18"/>
              </w:rPr>
            </w:pPr>
            <w:r>
              <w:rPr>
                <w:rFonts w:cs="Arial"/>
                <w:sz w:val="18"/>
                <w:szCs w:val="18"/>
              </w:rPr>
              <w:t>• DOH-Miami-Dade in conjunction with M-DCPS and SHMAC will schedule meetings to complete the School Health Services Plan.</w:t>
            </w:r>
            <w:r>
              <w:rPr>
                <w:rFonts w:cs="Arial"/>
                <w:sz w:val="18"/>
                <w:szCs w:val="18"/>
              </w:rPr>
              <w:br/>
              <w:t xml:space="preserve">• Route the Plan with Signature Page to designated approvers to review/revise/recommend changes to the School Health Services Plan before final approval. </w:t>
            </w:r>
            <w:r>
              <w:rPr>
                <w:rFonts w:cs="Arial"/>
                <w:sz w:val="18"/>
                <w:szCs w:val="18"/>
              </w:rPr>
              <w:br/>
              <w:t xml:space="preserve">• Maintain attendance rosters and agendas on all meetings. </w:t>
            </w:r>
            <w:r>
              <w:rPr>
                <w:rFonts w:cs="Arial"/>
                <w:sz w:val="18"/>
                <w:szCs w:val="18"/>
              </w:rPr>
              <w:br/>
            </w:r>
          </w:p>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r>
      <w:tr w:rsidR="00E72C80" w:rsidRPr="00651134" w:rsidTr="00893407">
        <w:trPr>
          <w:trHeight w:val="194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F21957">
            <w:pPr>
              <w:spacing w:after="0" w:line="240" w:lineRule="auto"/>
              <w:rPr>
                <w:rFonts w:eastAsia="Times New Roman" w:cs="Arial"/>
                <w:sz w:val="18"/>
                <w:szCs w:val="18"/>
              </w:rPr>
            </w:pPr>
            <w:r w:rsidRPr="00651134">
              <w:rPr>
                <w:rFonts w:eastAsia="Times New Roman" w:cs="Arial"/>
                <w:sz w:val="18"/>
                <w:szCs w:val="18"/>
              </w:rPr>
              <w:t>b. The local school health services plan shall be reviewed each year for the purpose of updating the plan. Amendments shall be signed by the school district superintendent and the local Department of Health medical director or administrator. (Ch. 64F-6.002(3)(a), F.A.C.).</w:t>
            </w:r>
          </w:p>
        </w:tc>
        <w:tc>
          <w:tcPr>
            <w:tcW w:w="2248" w:type="dxa"/>
            <w:tcBorders>
              <w:top w:val="nil"/>
              <w:left w:val="nil"/>
              <w:bottom w:val="single" w:sz="4" w:space="0" w:color="auto"/>
              <w:right w:val="single" w:sz="4" w:space="0" w:color="auto"/>
            </w:tcBorders>
            <w:shd w:val="clear" w:color="auto" w:fill="auto"/>
            <w:hideMark/>
          </w:tcPr>
          <w:p w:rsidR="0025733B"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C94FBB" w:rsidRDefault="00C94FBB" w:rsidP="00F21957">
            <w:pPr>
              <w:spacing w:after="0"/>
              <w:rPr>
                <w:rFonts w:cs="Arial"/>
                <w:sz w:val="18"/>
                <w:szCs w:val="18"/>
              </w:rPr>
            </w:pPr>
            <w:r>
              <w:rPr>
                <w:rFonts w:cs="Arial"/>
                <w:sz w:val="18"/>
                <w:szCs w:val="18"/>
              </w:rPr>
              <w:t>DOH-Miami-Dade                                                                         Miami-Dade County  Public Schools                                                          School Health Advisory Committee (S.H.A.C.)</w:t>
            </w:r>
          </w:p>
          <w:p w:rsidR="00E72C80" w:rsidRPr="00651134" w:rsidRDefault="00E72C80" w:rsidP="00F21957">
            <w:pPr>
              <w:spacing w:after="0"/>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E72C80" w:rsidRPr="00651134" w:rsidRDefault="00E72C80" w:rsidP="002411D3">
            <w:pPr>
              <w:spacing w:after="0" w:line="240" w:lineRule="auto"/>
              <w:rPr>
                <w:rFonts w:eastAsia="Times New Roman" w:cs="Arial"/>
                <w:sz w:val="18"/>
                <w:szCs w:val="18"/>
              </w:rPr>
            </w:pPr>
            <w:r w:rsidRPr="00651134">
              <w:rPr>
                <w:rFonts w:eastAsia="Times New Roman" w:cs="Arial"/>
                <w:sz w:val="18"/>
                <w:szCs w:val="18"/>
              </w:rPr>
              <w:t> </w:t>
            </w:r>
            <w:r w:rsidR="00C94FBB">
              <w:rPr>
                <w:rFonts w:cs="Arial"/>
                <w:sz w:val="18"/>
                <w:szCs w:val="18"/>
              </w:rPr>
              <w:t>• Conduct annual reviews of the School Health Services Plan by August 15.</w:t>
            </w:r>
            <w:r w:rsidR="00C94FBB">
              <w:rPr>
                <w:rFonts w:cs="Arial"/>
                <w:sz w:val="18"/>
                <w:szCs w:val="18"/>
              </w:rPr>
              <w:br/>
              <w:t>• Make amendments as needed with community partners and others with common interest by May 30.</w:t>
            </w:r>
            <w:r w:rsidR="00C94FBB">
              <w:rPr>
                <w:rFonts w:cs="Arial"/>
                <w:sz w:val="18"/>
                <w:szCs w:val="18"/>
              </w:rPr>
              <w:br/>
              <w:t>• Maintain attenda</w:t>
            </w:r>
            <w:r w:rsidR="00F21957">
              <w:rPr>
                <w:rFonts w:cs="Arial"/>
                <w:sz w:val="18"/>
                <w:szCs w:val="18"/>
              </w:rPr>
              <w:t>nce roster and meeting agendas.</w:t>
            </w:r>
          </w:p>
        </w:tc>
      </w:tr>
      <w:tr w:rsidR="00E72C80" w:rsidRPr="00651134" w:rsidTr="00893407">
        <w:trPr>
          <w:trHeight w:val="1457"/>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c. Establish procedures for health services reporting in Health Management System (HMS) and the annual report, to include services provided by all partners</w:t>
            </w:r>
            <w:r w:rsidR="00FE171C">
              <w:rPr>
                <w:rFonts w:eastAsia="Times New Roman" w:cs="Arial"/>
                <w:sz w:val="18"/>
                <w:szCs w:val="18"/>
              </w:rPr>
              <w:t xml:space="preserve">. </w:t>
            </w:r>
            <w:r w:rsidRPr="00651134">
              <w:rPr>
                <w:rFonts w:eastAsia="Times New Roman" w:cs="Arial"/>
                <w:sz w:val="18"/>
                <w:szCs w:val="18"/>
              </w:rPr>
              <w:t>(Ch. 64F-6.002(2)(g), F.A.C.).</w:t>
            </w:r>
          </w:p>
        </w:tc>
        <w:tc>
          <w:tcPr>
            <w:tcW w:w="2248" w:type="dxa"/>
            <w:tcBorders>
              <w:top w:val="nil"/>
              <w:left w:val="nil"/>
              <w:bottom w:val="single" w:sz="4" w:space="0" w:color="auto"/>
              <w:right w:val="single" w:sz="4" w:space="0" w:color="auto"/>
            </w:tcBorders>
            <w:shd w:val="clear" w:color="auto" w:fill="auto"/>
            <w:hideMark/>
          </w:tcPr>
          <w:p w:rsidR="00C94FBB"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C94FBB" w:rsidRDefault="00C94FBB" w:rsidP="00C94FBB">
            <w:pPr>
              <w:rPr>
                <w:rFonts w:cs="Arial"/>
                <w:sz w:val="18"/>
                <w:szCs w:val="18"/>
              </w:rPr>
            </w:pPr>
            <w:r>
              <w:rPr>
                <w:rFonts w:cs="Arial"/>
                <w:sz w:val="18"/>
                <w:szCs w:val="18"/>
              </w:rPr>
              <w:t>DOH-Miami-Dade</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E72C80" w:rsidRPr="00651134" w:rsidRDefault="00E72C80" w:rsidP="002411D3">
            <w:pPr>
              <w:spacing w:after="0" w:line="240" w:lineRule="auto"/>
              <w:rPr>
                <w:rFonts w:eastAsia="Times New Roman" w:cs="Arial"/>
                <w:sz w:val="18"/>
                <w:szCs w:val="18"/>
              </w:rPr>
            </w:pPr>
            <w:r w:rsidRPr="00651134">
              <w:rPr>
                <w:rFonts w:eastAsia="Times New Roman" w:cs="Arial"/>
                <w:sz w:val="18"/>
                <w:szCs w:val="18"/>
              </w:rPr>
              <w:t> </w:t>
            </w:r>
            <w:r w:rsidR="00C94FBB">
              <w:rPr>
                <w:rFonts w:cs="Arial"/>
                <w:sz w:val="18"/>
                <w:szCs w:val="18"/>
              </w:rPr>
              <w:t>• Update the Data Collection Protocol and other data collection systems when required.</w:t>
            </w:r>
            <w:r w:rsidR="00C94FBB">
              <w:rPr>
                <w:rFonts w:cs="Arial"/>
                <w:sz w:val="18"/>
                <w:szCs w:val="18"/>
              </w:rPr>
              <w:br/>
              <w:t xml:space="preserve">• Conduct monthly Data meetings.     </w:t>
            </w:r>
            <w:r w:rsidR="00C94FBB">
              <w:rPr>
                <w:rFonts w:cs="Arial"/>
                <w:sz w:val="18"/>
                <w:szCs w:val="18"/>
              </w:rPr>
              <w:br/>
              <w:t>• Provide technical assistance and training as needed.                                                                                              • Explore how data entry duplication can be reduced.</w:t>
            </w:r>
            <w:r w:rsidR="00C94FBB">
              <w:rPr>
                <w:rFonts w:cs="Arial"/>
                <w:color w:val="FFFFFF"/>
                <w:sz w:val="18"/>
                <w:szCs w:val="18"/>
              </w:rPr>
              <w:t xml:space="preserve"> </w:t>
            </w:r>
            <w:r w:rsidR="00C94FBB">
              <w:rPr>
                <w:rFonts w:cs="Arial"/>
                <w:sz w:val="18"/>
                <w:szCs w:val="18"/>
              </w:rPr>
              <w:t xml:space="preserve">                    • Ensure data for annual School Health report is collected and submitted to DOH-Miami-Dade by July 15.</w:t>
            </w:r>
          </w:p>
        </w:tc>
      </w:tr>
      <w:tr w:rsidR="00E72C80" w:rsidRPr="00651134" w:rsidTr="00D75F6C">
        <w:trPr>
          <w:trHeight w:val="2508"/>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d. As per s. 381.0056(4)(a)(18)(b), F.S., each School Health Advisory Committee (SHAC) should include members representing the eight components of the Centers for Disease Control and Prevention's Coordinated School Health (CSH) model. The SHAC is encouraged to address the eight CSH components in the school district’s wellness policy pursuant to s. 1003.453, F.S.</w:t>
            </w:r>
          </w:p>
        </w:tc>
        <w:tc>
          <w:tcPr>
            <w:tcW w:w="2248" w:type="dxa"/>
            <w:tcBorders>
              <w:top w:val="nil"/>
              <w:left w:val="nil"/>
              <w:bottom w:val="single" w:sz="4" w:space="0" w:color="auto"/>
              <w:right w:val="single" w:sz="4" w:space="0" w:color="auto"/>
            </w:tcBorders>
            <w:shd w:val="clear" w:color="auto" w:fill="auto"/>
            <w:hideMark/>
          </w:tcPr>
          <w:p w:rsidR="00C94FBB" w:rsidRPr="00651134" w:rsidRDefault="00E72C80" w:rsidP="00E72C80">
            <w:pPr>
              <w:spacing w:after="0" w:line="240" w:lineRule="auto"/>
              <w:rPr>
                <w:rFonts w:eastAsia="Times New Roman" w:cs="Arial"/>
                <w:b/>
                <w:bCs/>
                <w:sz w:val="18"/>
                <w:szCs w:val="18"/>
              </w:rPr>
            </w:pPr>
            <w:r w:rsidRPr="00651134">
              <w:rPr>
                <w:rFonts w:eastAsia="Times New Roman" w:cs="Arial"/>
                <w:b/>
                <w:bCs/>
                <w:sz w:val="18"/>
                <w:szCs w:val="18"/>
              </w:rPr>
              <w:t> </w:t>
            </w:r>
          </w:p>
          <w:p w:rsidR="00C94FBB" w:rsidRDefault="00C94FBB" w:rsidP="00C94FBB">
            <w:pPr>
              <w:rPr>
                <w:rFonts w:cs="Arial"/>
                <w:sz w:val="18"/>
                <w:szCs w:val="18"/>
              </w:rPr>
            </w:pPr>
            <w:r>
              <w:rPr>
                <w:rFonts w:cs="Arial"/>
                <w:sz w:val="18"/>
                <w:szCs w:val="18"/>
              </w:rPr>
              <w:t>DOH-Miami-Dade                          Miami-Dade County  Public Schools                                                                                                  School Health Advisory Committee (S.H.A.C.)</w:t>
            </w:r>
          </w:p>
          <w:p w:rsidR="00E72C80" w:rsidRPr="00651134" w:rsidRDefault="00E72C80" w:rsidP="00E72C80">
            <w:pPr>
              <w:spacing w:after="0" w:line="240" w:lineRule="auto"/>
              <w:rPr>
                <w:rFonts w:eastAsia="Times New Roman" w:cs="Arial"/>
                <w:b/>
                <w:bCs/>
                <w:sz w:val="18"/>
                <w:szCs w:val="18"/>
              </w:rPr>
            </w:pPr>
          </w:p>
        </w:tc>
        <w:tc>
          <w:tcPr>
            <w:tcW w:w="5128" w:type="dxa"/>
            <w:tcBorders>
              <w:top w:val="nil"/>
              <w:left w:val="nil"/>
              <w:bottom w:val="single" w:sz="4" w:space="0" w:color="auto"/>
              <w:right w:val="single" w:sz="8" w:space="0" w:color="auto"/>
            </w:tcBorders>
            <w:shd w:val="clear" w:color="auto" w:fill="auto"/>
            <w:hideMark/>
          </w:tcPr>
          <w:p w:rsidR="00E72C80" w:rsidRPr="00651134" w:rsidRDefault="00C94FBB" w:rsidP="00157A46">
            <w:pPr>
              <w:spacing w:after="0" w:line="240" w:lineRule="auto"/>
              <w:rPr>
                <w:rFonts w:eastAsia="Times New Roman" w:cs="Arial"/>
                <w:b/>
                <w:bCs/>
                <w:sz w:val="18"/>
                <w:szCs w:val="18"/>
              </w:rPr>
            </w:pPr>
            <w:r>
              <w:rPr>
                <w:rFonts w:cs="Arial"/>
                <w:sz w:val="18"/>
                <w:szCs w:val="18"/>
              </w:rPr>
              <w:t>• Maintain attendance roster and meeting agendas.                         •SHMAC will conduct annual reviews of the  membership roster to ensure there is representation of the eight components of the CDC Coordinated School Health Model</w:t>
            </w:r>
            <w:r w:rsidR="00157A46">
              <w:rPr>
                <w:rFonts w:cs="Arial"/>
                <w:sz w:val="18"/>
                <w:szCs w:val="18"/>
              </w:rPr>
              <w:t>,</w:t>
            </w:r>
            <w:r w:rsidR="00157A46">
              <w:rPr>
                <w:rFonts w:ascii="Helvetica" w:hAnsi="Helvetica" w:cs="Helvetica"/>
                <w:color w:val="333333"/>
                <w:sz w:val="21"/>
                <w:szCs w:val="21"/>
              </w:rPr>
              <w:t xml:space="preserve"> </w:t>
            </w:r>
            <w:r>
              <w:rPr>
                <w:rFonts w:cs="Arial"/>
                <w:sz w:val="18"/>
                <w:szCs w:val="18"/>
              </w:rPr>
              <w:t xml:space="preserve"> which are heal</w:t>
            </w:r>
            <w:r w:rsidR="007D4865">
              <w:rPr>
                <w:rFonts w:cs="Arial"/>
                <w:sz w:val="18"/>
                <w:szCs w:val="18"/>
              </w:rPr>
              <w:t xml:space="preserve">th and physical education, </w:t>
            </w:r>
            <w:r>
              <w:rPr>
                <w:rFonts w:cs="Arial"/>
                <w:sz w:val="18"/>
                <w:szCs w:val="18"/>
              </w:rPr>
              <w:t>hea</w:t>
            </w:r>
            <w:r w:rsidR="007D4865">
              <w:rPr>
                <w:rFonts w:cs="Arial"/>
                <w:sz w:val="18"/>
                <w:szCs w:val="18"/>
              </w:rPr>
              <w:t>l</w:t>
            </w:r>
            <w:r>
              <w:rPr>
                <w:rFonts w:cs="Arial"/>
                <w:sz w:val="18"/>
                <w:szCs w:val="18"/>
              </w:rPr>
              <w:t xml:space="preserve">th and nutrition services, counseling, psychological and social services, health school environment, health promotion for staff and parent and community involvement.  </w:t>
            </w:r>
            <w:r w:rsidR="00157A46" w:rsidRPr="00157A46">
              <w:rPr>
                <w:rFonts w:cs="Arial"/>
                <w:color w:val="333333"/>
                <w:sz w:val="18"/>
                <w:szCs w:val="18"/>
              </w:rPr>
              <w:t>The Whole School, Whole Community, Whole Child (WSCC) expands on the CSH model</w:t>
            </w:r>
            <w:r w:rsidRPr="00157A46">
              <w:rPr>
                <w:rFonts w:cs="Arial"/>
                <w:sz w:val="18"/>
                <w:szCs w:val="18"/>
              </w:rPr>
              <w:t xml:space="preserve">                                                                                                                                                                                       </w:t>
            </w:r>
            <w:r>
              <w:rPr>
                <w:rFonts w:cs="Arial"/>
                <w:sz w:val="18"/>
                <w:szCs w:val="18"/>
              </w:rPr>
              <w:t>• Invite the district's Health and Wellness Committee Chair/Co-Chair to p</w:t>
            </w:r>
            <w:r w:rsidR="007D4865">
              <w:rPr>
                <w:rFonts w:cs="Arial"/>
                <w:sz w:val="18"/>
                <w:szCs w:val="18"/>
              </w:rPr>
              <w:t xml:space="preserve">resent to SHMAC members on the </w:t>
            </w:r>
            <w:r>
              <w:rPr>
                <w:rFonts w:cs="Arial"/>
                <w:sz w:val="18"/>
                <w:szCs w:val="18"/>
              </w:rPr>
              <w:t>Health and Wellness Policy.</w:t>
            </w:r>
          </w:p>
        </w:tc>
      </w:tr>
      <w:tr w:rsidR="00E72C80" w:rsidRPr="00651134" w:rsidTr="00893407">
        <w:trPr>
          <w:trHeight w:val="602"/>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D863A1" w:rsidP="00651134">
            <w:pPr>
              <w:spacing w:after="0" w:line="240" w:lineRule="auto"/>
              <w:rPr>
                <w:rFonts w:eastAsia="Times New Roman" w:cs="Arial"/>
                <w:sz w:val="18"/>
                <w:szCs w:val="18"/>
              </w:rPr>
            </w:pPr>
            <w:r>
              <w:rPr>
                <w:rFonts w:eastAsia="Times New Roman" w:cs="Arial"/>
                <w:sz w:val="18"/>
                <w:szCs w:val="18"/>
              </w:rPr>
              <w:t xml:space="preserve">4. </w:t>
            </w:r>
            <w:r w:rsidR="00E72C80" w:rsidRPr="00651134">
              <w:rPr>
                <w:rFonts w:eastAsia="Times New Roman" w:cs="Arial"/>
                <w:sz w:val="18"/>
                <w:szCs w:val="18"/>
              </w:rPr>
              <w:t>s. 381.0056(4(a)(1), F.S. Health appraisal</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Determine the health status of students.</w:t>
            </w:r>
          </w:p>
        </w:tc>
        <w:tc>
          <w:tcPr>
            <w:tcW w:w="2248" w:type="dxa"/>
            <w:tcBorders>
              <w:top w:val="nil"/>
              <w:left w:val="nil"/>
              <w:bottom w:val="single" w:sz="4" w:space="0" w:color="auto"/>
              <w:right w:val="single" w:sz="4" w:space="0" w:color="auto"/>
            </w:tcBorders>
            <w:shd w:val="clear" w:color="auto" w:fill="auto"/>
            <w:hideMark/>
          </w:tcPr>
          <w:p w:rsidR="00C94FBB"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C94FBB" w:rsidRDefault="00C94FBB" w:rsidP="00C94FBB">
            <w:pPr>
              <w:rPr>
                <w:rFonts w:cs="Arial"/>
                <w:sz w:val="18"/>
                <w:szCs w:val="18"/>
              </w:rPr>
            </w:pPr>
            <w:r>
              <w:rPr>
                <w:rFonts w:cs="Arial"/>
                <w:sz w:val="18"/>
                <w:szCs w:val="18"/>
              </w:rPr>
              <w:t>DOH-Miami-Dade                                                   Miami-Dade County Public Schools</w:t>
            </w:r>
            <w:r>
              <w:rPr>
                <w:rFonts w:cs="Arial"/>
                <w:sz w:val="18"/>
                <w:szCs w:val="18"/>
              </w:rPr>
              <w:br/>
              <w:t>The Children's Trust (H</w:t>
            </w:r>
            <w:r w:rsidR="00A83252">
              <w:rPr>
                <w:rFonts w:cs="Arial"/>
                <w:sz w:val="18"/>
                <w:szCs w:val="18"/>
              </w:rPr>
              <w:t>ealth Connect</w:t>
            </w:r>
            <w:r>
              <w:rPr>
                <w:rFonts w:cs="Arial"/>
                <w:sz w:val="18"/>
                <w:szCs w:val="18"/>
              </w:rPr>
              <w:t xml:space="preserve">) </w:t>
            </w:r>
            <w:r>
              <w:rPr>
                <w:rFonts w:cs="Arial"/>
                <w:sz w:val="18"/>
                <w:szCs w:val="18"/>
              </w:rPr>
              <w:br/>
              <w:t>Community Providers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A05877" w:rsidRDefault="00E72C80" w:rsidP="00F21957">
            <w:pPr>
              <w:spacing w:after="0" w:line="240" w:lineRule="auto"/>
              <w:rPr>
                <w:rFonts w:cs="Arial"/>
                <w:sz w:val="18"/>
                <w:szCs w:val="18"/>
              </w:rPr>
            </w:pPr>
            <w:r w:rsidRPr="00651134">
              <w:rPr>
                <w:rFonts w:eastAsia="Times New Roman" w:cs="Arial"/>
                <w:sz w:val="18"/>
                <w:szCs w:val="18"/>
              </w:rPr>
              <w:t> </w:t>
            </w:r>
            <w:r w:rsidR="00A05877">
              <w:rPr>
                <w:rFonts w:cs="Arial"/>
                <w:sz w:val="18"/>
                <w:szCs w:val="18"/>
              </w:rPr>
              <w:t>• Review annually</w:t>
            </w:r>
            <w:r w:rsidR="00A05877">
              <w:rPr>
                <w:rFonts w:cs="Arial"/>
                <w:b/>
                <w:bCs/>
                <w:color w:val="FF0000"/>
                <w:sz w:val="18"/>
                <w:szCs w:val="18"/>
              </w:rPr>
              <w:t xml:space="preserve"> </w:t>
            </w:r>
            <w:r w:rsidR="00A05877">
              <w:rPr>
                <w:rFonts w:cs="Arial"/>
                <w:sz w:val="18"/>
                <w:szCs w:val="18"/>
              </w:rPr>
              <w:t xml:space="preserve">Emergency Contact/Student Data Cards and School Entry Health Examination Records for documentation of existing and/or chronic health conditions or other health related issues. </w:t>
            </w:r>
            <w:r w:rsidR="00A05877">
              <w:rPr>
                <w:rFonts w:cs="Arial"/>
                <w:sz w:val="18"/>
                <w:szCs w:val="18"/>
              </w:rPr>
              <w:br/>
              <w:t xml:space="preserve">• Conduct nursing assessments </w:t>
            </w:r>
            <w:r w:rsidR="00A05877" w:rsidRPr="00A66F7E">
              <w:rPr>
                <w:rFonts w:cs="Arial"/>
                <w:sz w:val="18"/>
                <w:szCs w:val="18"/>
              </w:rPr>
              <w:t xml:space="preserve">as </w:t>
            </w:r>
            <w:r w:rsidR="00A66F7E" w:rsidRPr="00A66F7E">
              <w:rPr>
                <w:rFonts w:cs="Arial"/>
                <w:sz w:val="18"/>
                <w:szCs w:val="18"/>
              </w:rPr>
              <w:t>needed</w:t>
            </w:r>
            <w:r w:rsidR="00A05877" w:rsidRPr="00A66F7E">
              <w:rPr>
                <w:rFonts w:cs="Arial"/>
                <w:sz w:val="18"/>
                <w:szCs w:val="18"/>
              </w:rPr>
              <w:t>.</w:t>
            </w:r>
            <w:r w:rsidR="00A05877">
              <w:rPr>
                <w:rFonts w:cs="Arial"/>
                <w:sz w:val="18"/>
                <w:szCs w:val="18"/>
              </w:rPr>
              <w:br/>
              <w:t>• Review Cumulative Health records</w:t>
            </w:r>
            <w:r w:rsidR="00A66F7E">
              <w:rPr>
                <w:rFonts w:cs="Arial"/>
                <w:sz w:val="18"/>
                <w:szCs w:val="18"/>
              </w:rPr>
              <w:t xml:space="preserve"> for abnormal screening results.</w:t>
            </w:r>
            <w:r w:rsidR="00A05877">
              <w:rPr>
                <w:rFonts w:cs="Arial"/>
                <w:sz w:val="18"/>
                <w:szCs w:val="18"/>
              </w:rPr>
              <w:br/>
              <w:t>• Develop Chroni</w:t>
            </w:r>
            <w:r w:rsidR="00AC7F32">
              <w:rPr>
                <w:rFonts w:cs="Arial"/>
                <w:sz w:val="18"/>
                <w:szCs w:val="18"/>
              </w:rPr>
              <w:t>c Condition List and report</w:t>
            </w:r>
            <w:r w:rsidR="00A05877">
              <w:rPr>
                <w:rFonts w:cs="Arial"/>
                <w:sz w:val="18"/>
                <w:szCs w:val="18"/>
              </w:rPr>
              <w:t xml:space="preserve"> data findings. </w:t>
            </w:r>
            <w:r w:rsidR="00A05877">
              <w:rPr>
                <w:rFonts w:cs="Arial"/>
                <w:sz w:val="18"/>
                <w:szCs w:val="18"/>
              </w:rPr>
              <w:br/>
              <w:t xml:space="preserve">• Monitor and case manage students as indicated.  </w:t>
            </w:r>
            <w:r w:rsidR="00A05877">
              <w:rPr>
                <w:rFonts w:cs="Arial"/>
                <w:sz w:val="18"/>
                <w:szCs w:val="18"/>
              </w:rPr>
              <w:br/>
              <w:t xml:space="preserve">• Follow-up on students to assure compliance with recommendations. </w:t>
            </w:r>
            <w:r w:rsidR="00A05877">
              <w:rPr>
                <w:rFonts w:cs="Arial"/>
                <w:sz w:val="18"/>
                <w:szCs w:val="18"/>
              </w:rPr>
              <w:br/>
              <w:t>• Consult with parent/guardian to discuss health issues as needed.                                                                                                                                                                                                • Documentation of above actions</w:t>
            </w:r>
          </w:p>
          <w:p w:rsidR="00E72C80" w:rsidRPr="00651134" w:rsidRDefault="00E72C80" w:rsidP="00E72C80">
            <w:pPr>
              <w:spacing w:after="0" w:line="240" w:lineRule="auto"/>
              <w:rPr>
                <w:rFonts w:eastAsia="Times New Roman" w:cs="Arial"/>
                <w:sz w:val="18"/>
                <w:szCs w:val="18"/>
              </w:rPr>
            </w:pPr>
          </w:p>
        </w:tc>
      </w:tr>
      <w:tr w:rsidR="00E72C80" w:rsidRPr="00651134" w:rsidTr="00D75F6C">
        <w:trPr>
          <w:trHeight w:val="147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5. </w:t>
            </w:r>
            <w:r w:rsidR="00E72C80" w:rsidRPr="00651134">
              <w:rPr>
                <w:rFonts w:eastAsia="Times New Roman" w:cs="Arial"/>
                <w:sz w:val="18"/>
                <w:szCs w:val="18"/>
              </w:rPr>
              <w:t>s. 381.0056(4)(a)(2), F.S. Records review</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Perform initial school entry review of student health records, to include school entry physical, immunization status (DH 680),  cumulative health record,  emergency information, etc. (Ch. 64F-6.005(1), F.A.C.)</w:t>
            </w:r>
          </w:p>
        </w:tc>
        <w:tc>
          <w:tcPr>
            <w:tcW w:w="2248" w:type="dxa"/>
            <w:tcBorders>
              <w:top w:val="nil"/>
              <w:left w:val="nil"/>
              <w:bottom w:val="single" w:sz="4" w:space="0" w:color="auto"/>
              <w:right w:val="single" w:sz="4" w:space="0" w:color="auto"/>
            </w:tcBorders>
            <w:shd w:val="clear" w:color="auto" w:fill="auto"/>
            <w:hideMark/>
          </w:tcPr>
          <w:p w:rsidR="00F21957" w:rsidRDefault="00F21957" w:rsidP="00F21957">
            <w:pPr>
              <w:rPr>
                <w:rFonts w:cs="Arial"/>
                <w:sz w:val="18"/>
                <w:szCs w:val="18"/>
              </w:rPr>
            </w:pPr>
            <w:r>
              <w:rPr>
                <w:rFonts w:cs="Arial"/>
                <w:sz w:val="18"/>
                <w:szCs w:val="18"/>
              </w:rPr>
              <w:t>DOH-Miami-Dade</w:t>
            </w:r>
            <w:r>
              <w:rPr>
                <w:rFonts w:cs="Arial"/>
                <w:sz w:val="18"/>
                <w:szCs w:val="18"/>
              </w:rPr>
              <w:br/>
              <w:t>Miami-Dade County Public Schools</w:t>
            </w:r>
            <w:r>
              <w:rPr>
                <w:rFonts w:cs="Arial"/>
                <w:sz w:val="18"/>
                <w:szCs w:val="18"/>
              </w:rPr>
              <w:br/>
              <w:t>The Children's Trust (H</w:t>
            </w:r>
            <w:r w:rsidR="00A83252">
              <w:rPr>
                <w:rFonts w:cs="Arial"/>
                <w:sz w:val="18"/>
                <w:szCs w:val="18"/>
              </w:rPr>
              <w:t>ealth Connect</w:t>
            </w:r>
            <w:r>
              <w:rPr>
                <w:rFonts w:cs="Arial"/>
                <w:sz w:val="18"/>
                <w:szCs w:val="18"/>
              </w:rPr>
              <w:t xml:space="preserve">) </w:t>
            </w:r>
            <w:r>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F21957" w:rsidRPr="00F21957" w:rsidRDefault="00E72C80" w:rsidP="00F21957">
            <w:pPr>
              <w:spacing w:after="0" w:line="240" w:lineRule="auto"/>
              <w:rPr>
                <w:rFonts w:eastAsia="Times New Roman" w:cs="Arial"/>
                <w:sz w:val="18"/>
                <w:szCs w:val="18"/>
              </w:rPr>
            </w:pPr>
            <w:r w:rsidRPr="00651134">
              <w:rPr>
                <w:rFonts w:eastAsia="Times New Roman" w:cs="Arial"/>
                <w:sz w:val="18"/>
                <w:szCs w:val="18"/>
              </w:rPr>
              <w:t> </w:t>
            </w:r>
            <w:r w:rsidR="000E369C" w:rsidRPr="00F21957">
              <w:rPr>
                <w:rFonts w:eastAsia="Times New Roman" w:cs="Arial"/>
                <w:sz w:val="18"/>
                <w:szCs w:val="18"/>
              </w:rPr>
              <w:t>•</w:t>
            </w:r>
            <w:r w:rsidR="000E369C">
              <w:rPr>
                <w:rFonts w:eastAsia="Times New Roman" w:cs="Arial"/>
                <w:sz w:val="18"/>
                <w:szCs w:val="18"/>
              </w:rPr>
              <w:t xml:space="preserve"> Review</w:t>
            </w:r>
            <w:r w:rsidR="00F21957" w:rsidRPr="00F21957">
              <w:rPr>
                <w:rFonts w:eastAsia="Times New Roman" w:cs="Arial"/>
                <w:sz w:val="18"/>
                <w:szCs w:val="18"/>
              </w:rPr>
              <w:t xml:space="preserve"> new school entry student health records, including the DH680 Immunizations Record, School Health Entry Examination (DH3040), Cumulative Health Record (DH3041), Emergency Contact/Student Data Card information and screenings.</w:t>
            </w:r>
          </w:p>
          <w:p w:rsidR="00E72C80" w:rsidRDefault="000E369C" w:rsidP="00A66F7E">
            <w:pPr>
              <w:spacing w:after="0" w:line="240" w:lineRule="auto"/>
              <w:rPr>
                <w:rFonts w:eastAsia="Times New Roman" w:cs="Arial"/>
                <w:b/>
                <w:color w:val="FF0000"/>
                <w:sz w:val="18"/>
                <w:szCs w:val="18"/>
              </w:rPr>
            </w:pPr>
            <w:r>
              <w:rPr>
                <w:rFonts w:eastAsia="Times New Roman" w:cs="Arial"/>
                <w:sz w:val="18"/>
                <w:szCs w:val="18"/>
              </w:rPr>
              <w:t>• Conduct</w:t>
            </w:r>
            <w:r w:rsidR="00E55F31">
              <w:rPr>
                <w:rFonts w:eastAsia="Times New Roman" w:cs="Arial"/>
                <w:sz w:val="18"/>
                <w:szCs w:val="18"/>
              </w:rPr>
              <w:t>,</w:t>
            </w:r>
            <w:r w:rsidR="00A66F7E" w:rsidRPr="00A66F7E">
              <w:rPr>
                <w:rFonts w:eastAsia="Times New Roman" w:cs="Arial"/>
                <w:sz w:val="18"/>
                <w:szCs w:val="18"/>
              </w:rPr>
              <w:t xml:space="preserve"> at least annually</w:t>
            </w:r>
            <w:r w:rsidR="0015282E" w:rsidRPr="00A66F7E">
              <w:rPr>
                <w:rFonts w:eastAsia="Times New Roman" w:cs="Arial"/>
                <w:sz w:val="18"/>
                <w:szCs w:val="18"/>
              </w:rPr>
              <w:t>, record</w:t>
            </w:r>
            <w:r w:rsidR="00A66F7E" w:rsidRPr="00A66F7E">
              <w:rPr>
                <w:rFonts w:eastAsia="Times New Roman" w:cs="Arial"/>
                <w:sz w:val="18"/>
                <w:szCs w:val="18"/>
              </w:rPr>
              <w:t xml:space="preserve"> reviews on all kindergarten students and students new to the school in grades K-5.</w:t>
            </w:r>
          </w:p>
          <w:p w:rsidR="00A66F7E" w:rsidRPr="000E369C" w:rsidRDefault="000E369C" w:rsidP="000E369C">
            <w:pPr>
              <w:spacing w:after="0" w:line="240" w:lineRule="auto"/>
              <w:rPr>
                <w:rFonts w:eastAsia="Times New Roman" w:cs="Arial"/>
                <w:sz w:val="18"/>
                <w:szCs w:val="18"/>
              </w:rPr>
            </w:pPr>
            <w:r>
              <w:rPr>
                <w:rFonts w:eastAsia="Times New Roman" w:cs="Arial"/>
                <w:sz w:val="18"/>
                <w:szCs w:val="18"/>
              </w:rPr>
              <w:t xml:space="preserve">• </w:t>
            </w:r>
            <w:r w:rsidR="00A66F7E" w:rsidRPr="000E369C">
              <w:rPr>
                <w:rFonts w:eastAsia="Times New Roman" w:cs="Arial"/>
                <w:sz w:val="18"/>
                <w:szCs w:val="18"/>
              </w:rPr>
              <w:t>Conduct record review in other grades as funding and resources become available.</w:t>
            </w:r>
          </w:p>
        </w:tc>
      </w:tr>
      <w:tr w:rsidR="00E72C80" w:rsidRPr="00651134" w:rsidTr="00D75F6C">
        <w:trPr>
          <w:trHeight w:val="1485"/>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Perform annual review of each student's emergency information an</w:t>
            </w:r>
            <w:r w:rsidR="009B6A9F" w:rsidRPr="00651134">
              <w:rPr>
                <w:rFonts w:eastAsia="Times New Roman" w:cs="Arial"/>
                <w:sz w:val="18"/>
                <w:szCs w:val="18"/>
              </w:rPr>
              <w:t>d medical status</w:t>
            </w:r>
            <w:r w:rsidR="00FE171C">
              <w:rPr>
                <w:rFonts w:eastAsia="Times New Roman" w:cs="Arial"/>
                <w:sz w:val="18"/>
                <w:szCs w:val="18"/>
              </w:rPr>
              <w:t xml:space="preserve">. </w:t>
            </w:r>
            <w:r w:rsidR="009B6A9F" w:rsidRPr="00651134">
              <w:rPr>
                <w:rFonts w:eastAsia="Times New Roman" w:cs="Arial"/>
                <w:sz w:val="18"/>
                <w:szCs w:val="18"/>
              </w:rPr>
              <w:t>An emergency</w:t>
            </w:r>
            <w:r w:rsidRPr="00651134">
              <w:rPr>
                <w:rFonts w:eastAsia="Times New Roman" w:cs="Arial"/>
                <w:sz w:val="18"/>
                <w:szCs w:val="18"/>
              </w:rPr>
              <w:t xml:space="preserve"> information card for each student shall be updated each year. (CH. 64F-6.004(1)(a), F.A.C.)</w:t>
            </w:r>
          </w:p>
        </w:tc>
        <w:tc>
          <w:tcPr>
            <w:tcW w:w="2248" w:type="dxa"/>
            <w:tcBorders>
              <w:top w:val="nil"/>
              <w:left w:val="nil"/>
              <w:bottom w:val="single" w:sz="4" w:space="0" w:color="auto"/>
              <w:right w:val="single" w:sz="4" w:space="0" w:color="auto"/>
            </w:tcBorders>
            <w:shd w:val="clear" w:color="auto" w:fill="auto"/>
            <w:hideMark/>
          </w:tcPr>
          <w:p w:rsidR="00F21957" w:rsidRDefault="00E72C80" w:rsidP="00F21957">
            <w:pPr>
              <w:spacing w:after="0" w:line="240" w:lineRule="auto"/>
              <w:rPr>
                <w:rFonts w:cs="Arial"/>
                <w:sz w:val="18"/>
                <w:szCs w:val="18"/>
              </w:rPr>
            </w:pPr>
            <w:r w:rsidRPr="00651134">
              <w:rPr>
                <w:rFonts w:eastAsia="Times New Roman" w:cs="Arial"/>
                <w:sz w:val="18"/>
                <w:szCs w:val="18"/>
              </w:rPr>
              <w:t> </w:t>
            </w:r>
            <w:r w:rsidR="00F21957">
              <w:rPr>
                <w:rFonts w:cs="Arial"/>
                <w:sz w:val="18"/>
                <w:szCs w:val="18"/>
              </w:rPr>
              <w:t>DOH-Miami-Dade</w:t>
            </w:r>
            <w:r w:rsidR="00F21957">
              <w:rPr>
                <w:rFonts w:cs="Arial"/>
                <w:sz w:val="18"/>
                <w:szCs w:val="18"/>
              </w:rPr>
              <w:br/>
              <w:t>Miami-Dade County Public Schools</w:t>
            </w:r>
            <w:r w:rsidR="00F21957">
              <w:rPr>
                <w:rFonts w:cs="Arial"/>
                <w:sz w:val="18"/>
                <w:szCs w:val="18"/>
              </w:rPr>
              <w:br/>
              <w:t>The Children's Trust (H</w:t>
            </w:r>
            <w:r w:rsidR="00A83252">
              <w:rPr>
                <w:rFonts w:cs="Arial"/>
                <w:sz w:val="18"/>
                <w:szCs w:val="18"/>
              </w:rPr>
              <w:t>ealth Connect</w:t>
            </w:r>
            <w:r w:rsidR="00F21957">
              <w:rPr>
                <w:rFonts w:cs="Arial"/>
                <w:sz w:val="18"/>
                <w:szCs w:val="18"/>
              </w:rPr>
              <w:t>)</w:t>
            </w:r>
            <w:r w:rsidR="00F21957">
              <w:rPr>
                <w:rFonts w:cs="Arial"/>
                <w:sz w:val="18"/>
                <w:szCs w:val="18"/>
              </w:rPr>
              <w:br/>
              <w:t>Community Providers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F21957" w:rsidRPr="009E7B5B" w:rsidRDefault="00E72C80" w:rsidP="00F21957">
            <w:pPr>
              <w:spacing w:after="0" w:line="240" w:lineRule="auto"/>
              <w:rPr>
                <w:rFonts w:cs="Arial"/>
                <w:color w:val="FF0000"/>
                <w:sz w:val="18"/>
                <w:szCs w:val="18"/>
              </w:rPr>
            </w:pPr>
            <w:r w:rsidRPr="00651134">
              <w:rPr>
                <w:rFonts w:eastAsia="Times New Roman" w:cs="Arial"/>
                <w:sz w:val="18"/>
                <w:szCs w:val="18"/>
              </w:rPr>
              <w:t> </w:t>
            </w:r>
            <w:r w:rsidR="00F21957">
              <w:rPr>
                <w:rFonts w:cs="Arial"/>
                <w:sz w:val="18"/>
                <w:szCs w:val="18"/>
              </w:rPr>
              <w:t>• School District will assure that all students submit an Emergency Contact/Student Data Card with current information upon school entrance.</w:t>
            </w:r>
            <w:r w:rsidR="00F21957">
              <w:rPr>
                <w:rFonts w:cs="Arial"/>
                <w:sz w:val="18"/>
                <w:szCs w:val="18"/>
              </w:rPr>
              <w:br/>
              <w:t>• Health team/RN will review Emergency Contact/Student Data Card for</w:t>
            </w:r>
            <w:r w:rsidR="00A66F7E">
              <w:rPr>
                <w:rFonts w:cs="Arial"/>
                <w:sz w:val="18"/>
                <w:szCs w:val="18"/>
              </w:rPr>
              <w:t xml:space="preserve"> health conditions and concerns.</w:t>
            </w:r>
          </w:p>
          <w:p w:rsidR="00E72C80" w:rsidRPr="00651134" w:rsidRDefault="00E72C80" w:rsidP="00E72C80">
            <w:pPr>
              <w:spacing w:after="0" w:line="240" w:lineRule="auto"/>
              <w:rPr>
                <w:rFonts w:eastAsia="Times New Roman" w:cs="Arial"/>
                <w:sz w:val="18"/>
                <w:szCs w:val="18"/>
              </w:rPr>
            </w:pPr>
          </w:p>
        </w:tc>
      </w:tr>
      <w:tr w:rsidR="00E72C80" w:rsidRPr="00651134" w:rsidTr="00835948">
        <w:trPr>
          <w:trHeight w:val="1529"/>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6. </w:t>
            </w:r>
            <w:r w:rsidR="00E72C80" w:rsidRPr="00651134">
              <w:rPr>
                <w:rFonts w:eastAsia="Times New Roman" w:cs="Arial"/>
                <w:sz w:val="18"/>
                <w:szCs w:val="18"/>
              </w:rPr>
              <w:t>s. 381.0056(4)(a)(3), F.S. Nurse assessment</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Perform school entry and periodic assessment of student’s health needs. (Ch. 64F-6.001(6), F.A.C.)</w:t>
            </w:r>
            <w:r w:rsidR="00FE171C">
              <w:rPr>
                <w:rFonts w:eastAsia="Times New Roman" w:cs="Arial"/>
                <w:sz w:val="18"/>
                <w:szCs w:val="18"/>
              </w:rPr>
              <w:t xml:space="preserve">. </w:t>
            </w:r>
          </w:p>
        </w:tc>
        <w:tc>
          <w:tcPr>
            <w:tcW w:w="2248" w:type="dxa"/>
            <w:tcBorders>
              <w:top w:val="nil"/>
              <w:left w:val="nil"/>
              <w:bottom w:val="single" w:sz="4" w:space="0" w:color="auto"/>
              <w:right w:val="single" w:sz="4" w:space="0" w:color="auto"/>
            </w:tcBorders>
            <w:shd w:val="clear" w:color="auto" w:fill="auto"/>
            <w:hideMark/>
          </w:tcPr>
          <w:p w:rsidR="00F21957" w:rsidRDefault="00F21957" w:rsidP="00F21957">
            <w:pPr>
              <w:rPr>
                <w:rFonts w:cs="Arial"/>
                <w:sz w:val="18"/>
                <w:szCs w:val="18"/>
              </w:rPr>
            </w:pPr>
            <w:r>
              <w:rPr>
                <w:rFonts w:cs="Arial"/>
                <w:sz w:val="18"/>
                <w:szCs w:val="18"/>
              </w:rPr>
              <w:t xml:space="preserve">DOH-Miami-Dade </w:t>
            </w:r>
            <w:r>
              <w:rPr>
                <w:rFonts w:cs="Arial"/>
                <w:sz w:val="18"/>
                <w:szCs w:val="18"/>
              </w:rPr>
              <w:br/>
              <w:t>Miami-Dade County Public Schools</w:t>
            </w:r>
            <w:r>
              <w:rPr>
                <w:rFonts w:cs="Arial"/>
                <w:sz w:val="18"/>
                <w:szCs w:val="18"/>
              </w:rPr>
              <w:br/>
              <w:t>The Children's Trust (H</w:t>
            </w:r>
            <w:r w:rsidR="00A83252">
              <w:rPr>
                <w:rFonts w:cs="Arial"/>
                <w:sz w:val="18"/>
                <w:szCs w:val="18"/>
              </w:rPr>
              <w:t>ealth Connect</w:t>
            </w:r>
            <w:r>
              <w:rPr>
                <w:rFonts w:cs="Arial"/>
                <w:sz w:val="18"/>
                <w:szCs w:val="18"/>
              </w:rPr>
              <w:t>)</w:t>
            </w:r>
            <w:r>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5128" w:type="dxa"/>
            <w:tcBorders>
              <w:top w:val="nil"/>
              <w:left w:val="nil"/>
              <w:bottom w:val="single" w:sz="4" w:space="0" w:color="auto"/>
              <w:right w:val="single" w:sz="8" w:space="0" w:color="auto"/>
            </w:tcBorders>
            <w:shd w:val="clear" w:color="auto" w:fill="auto"/>
            <w:hideMark/>
          </w:tcPr>
          <w:p w:rsidR="00A66F7E" w:rsidRDefault="00E72C80" w:rsidP="00F21957">
            <w:pPr>
              <w:spacing w:after="0" w:line="240" w:lineRule="auto"/>
              <w:rPr>
                <w:rFonts w:cs="Arial"/>
                <w:sz w:val="18"/>
                <w:szCs w:val="18"/>
              </w:rPr>
            </w:pPr>
            <w:r w:rsidRPr="00651134">
              <w:rPr>
                <w:rFonts w:eastAsia="Times New Roman" w:cs="Arial"/>
                <w:sz w:val="18"/>
                <w:szCs w:val="18"/>
              </w:rPr>
              <w:t> </w:t>
            </w:r>
            <w:r w:rsidR="00F21957">
              <w:rPr>
                <w:rFonts w:cs="Arial"/>
                <w:sz w:val="18"/>
                <w:szCs w:val="18"/>
              </w:rPr>
              <w:t xml:space="preserve">• </w:t>
            </w:r>
            <w:r w:rsidR="00E233CB">
              <w:rPr>
                <w:rFonts w:cs="Arial"/>
                <w:sz w:val="18"/>
                <w:szCs w:val="18"/>
              </w:rPr>
              <w:t xml:space="preserve"> </w:t>
            </w:r>
            <w:r w:rsidR="00F21957">
              <w:rPr>
                <w:rFonts w:cs="Arial"/>
                <w:sz w:val="18"/>
                <w:szCs w:val="18"/>
              </w:rPr>
              <w:t xml:space="preserve">Health Teams/RN will review Emergency Contact Cards </w:t>
            </w:r>
            <w:r w:rsidR="00A66F7E">
              <w:rPr>
                <w:rFonts w:cs="Arial"/>
                <w:sz w:val="18"/>
                <w:szCs w:val="18"/>
              </w:rPr>
              <w:t xml:space="preserve">   </w:t>
            </w:r>
          </w:p>
          <w:p w:rsidR="00A66F7E" w:rsidRDefault="00835948" w:rsidP="00F21957">
            <w:pPr>
              <w:spacing w:after="0" w:line="240" w:lineRule="auto"/>
              <w:rPr>
                <w:rFonts w:cs="Arial"/>
                <w:sz w:val="18"/>
                <w:szCs w:val="18"/>
              </w:rPr>
            </w:pPr>
            <w:r>
              <w:rPr>
                <w:rFonts w:cs="Arial"/>
                <w:sz w:val="18"/>
                <w:szCs w:val="18"/>
              </w:rPr>
              <w:t xml:space="preserve"> </w:t>
            </w:r>
            <w:r w:rsidR="00F21957">
              <w:rPr>
                <w:rFonts w:cs="Arial"/>
                <w:sz w:val="18"/>
                <w:szCs w:val="18"/>
              </w:rPr>
              <w:t>for medical status to de</w:t>
            </w:r>
            <w:r w:rsidR="00E233CB">
              <w:rPr>
                <w:rFonts w:cs="Arial"/>
                <w:sz w:val="18"/>
                <w:szCs w:val="18"/>
              </w:rPr>
              <w:t>velop a chronic condition list.</w:t>
            </w:r>
          </w:p>
          <w:p w:rsidR="00E233CB" w:rsidRDefault="00E233CB" w:rsidP="00F21957">
            <w:pPr>
              <w:spacing w:after="0" w:line="240" w:lineRule="auto"/>
              <w:rPr>
                <w:rFonts w:cs="Arial"/>
                <w:sz w:val="18"/>
                <w:szCs w:val="18"/>
              </w:rPr>
            </w:pPr>
          </w:p>
          <w:p w:rsidR="00A66F7E" w:rsidRPr="00835948" w:rsidRDefault="00835948" w:rsidP="00835948">
            <w:pPr>
              <w:spacing w:after="0" w:line="240" w:lineRule="auto"/>
              <w:rPr>
                <w:rFonts w:cs="Arial"/>
                <w:sz w:val="18"/>
                <w:szCs w:val="18"/>
              </w:rPr>
            </w:pPr>
            <w:r w:rsidRPr="00651134">
              <w:rPr>
                <w:rFonts w:eastAsia="Times New Roman" w:cs="Arial"/>
                <w:sz w:val="18"/>
                <w:szCs w:val="18"/>
              </w:rPr>
              <w:t> </w:t>
            </w:r>
            <w:r>
              <w:rPr>
                <w:rFonts w:cs="Arial"/>
                <w:sz w:val="18"/>
                <w:szCs w:val="18"/>
              </w:rPr>
              <w:t>• Health</w:t>
            </w:r>
            <w:r w:rsidR="00A66F7E" w:rsidRPr="00835948">
              <w:rPr>
                <w:rFonts w:cs="Arial"/>
                <w:sz w:val="18"/>
                <w:szCs w:val="18"/>
              </w:rPr>
              <w:t xml:space="preserve"> Teams/RN will review records of all kindergarten students and students new to the school in grade K-5. </w:t>
            </w:r>
          </w:p>
          <w:p w:rsidR="00A66F7E" w:rsidRDefault="00A66F7E" w:rsidP="00A66F7E">
            <w:pPr>
              <w:pStyle w:val="ListParagraph"/>
              <w:spacing w:after="0" w:line="240" w:lineRule="auto"/>
              <w:ind w:left="360"/>
              <w:rPr>
                <w:rFonts w:cs="Arial"/>
                <w:sz w:val="18"/>
                <w:szCs w:val="18"/>
              </w:rPr>
            </w:pPr>
          </w:p>
          <w:p w:rsidR="00F21957" w:rsidRPr="00835948" w:rsidRDefault="00835948" w:rsidP="00835948">
            <w:pPr>
              <w:spacing w:after="0" w:line="240" w:lineRule="auto"/>
              <w:rPr>
                <w:rFonts w:cs="Arial"/>
                <w:sz w:val="18"/>
                <w:szCs w:val="18"/>
              </w:rPr>
            </w:pPr>
            <w:r w:rsidRPr="00651134">
              <w:rPr>
                <w:rFonts w:eastAsia="Times New Roman" w:cs="Arial"/>
                <w:sz w:val="18"/>
                <w:szCs w:val="18"/>
              </w:rPr>
              <w:t> </w:t>
            </w:r>
            <w:r>
              <w:rPr>
                <w:rFonts w:cs="Arial"/>
                <w:sz w:val="18"/>
                <w:szCs w:val="18"/>
              </w:rPr>
              <w:t>• School</w:t>
            </w:r>
            <w:r w:rsidR="00F21957" w:rsidRPr="00835948">
              <w:rPr>
                <w:rFonts w:cs="Arial"/>
                <w:sz w:val="18"/>
                <w:szCs w:val="18"/>
              </w:rPr>
              <w:t xml:space="preserve"> Nurse (RN) will perform nursing assessments on students with actual, potential or suspected health problems.                                                                                          </w:t>
            </w:r>
          </w:p>
          <w:p w:rsidR="00E72C80" w:rsidRPr="00651134" w:rsidRDefault="00E72C80" w:rsidP="00E72C80">
            <w:pPr>
              <w:spacing w:after="0" w:line="240" w:lineRule="auto"/>
              <w:rPr>
                <w:rFonts w:eastAsia="Times New Roman" w:cs="Arial"/>
                <w:sz w:val="18"/>
                <w:szCs w:val="18"/>
              </w:rPr>
            </w:pPr>
          </w:p>
        </w:tc>
      </w:tr>
      <w:tr w:rsidR="00E72C80" w:rsidRPr="00651134" w:rsidTr="00893407">
        <w:trPr>
          <w:trHeight w:val="1376"/>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9E7B5B" w:rsidP="00E72C80">
            <w:pPr>
              <w:spacing w:after="0" w:line="240" w:lineRule="auto"/>
              <w:rPr>
                <w:rFonts w:eastAsia="Times New Roman" w:cs="Arial"/>
                <w:sz w:val="18"/>
                <w:szCs w:val="18"/>
              </w:rPr>
            </w:pPr>
            <w:r>
              <w:rPr>
                <w:rFonts w:eastAsia="Times New Roman" w:cs="Arial"/>
                <w:sz w:val="18"/>
                <w:szCs w:val="18"/>
              </w:rPr>
              <w:t xml:space="preserve">b. For day-to-day and </w:t>
            </w:r>
            <w:r w:rsidR="00E72C80" w:rsidRPr="00651134">
              <w:rPr>
                <w:rFonts w:eastAsia="Times New Roman" w:cs="Arial"/>
                <w:sz w:val="18"/>
                <w:szCs w:val="18"/>
              </w:rPr>
              <w:t>emergency care of students with chronic or acute health conditions at school, the registered nurse (RN) develops an indiv</w:t>
            </w:r>
            <w:r w:rsidR="006C25AD">
              <w:rPr>
                <w:rFonts w:eastAsia="Times New Roman" w:cs="Arial"/>
                <w:sz w:val="18"/>
                <w:szCs w:val="18"/>
              </w:rPr>
              <w:t>idualized healthcare plan (IHP).</w:t>
            </w:r>
          </w:p>
        </w:tc>
        <w:tc>
          <w:tcPr>
            <w:tcW w:w="2248" w:type="dxa"/>
            <w:tcBorders>
              <w:top w:val="nil"/>
              <w:left w:val="nil"/>
              <w:bottom w:val="single" w:sz="4" w:space="0" w:color="auto"/>
              <w:right w:val="single" w:sz="4" w:space="0" w:color="auto"/>
            </w:tcBorders>
            <w:shd w:val="clear" w:color="auto" w:fill="auto"/>
            <w:hideMark/>
          </w:tcPr>
          <w:p w:rsidR="009E7B5B" w:rsidRDefault="00E72C80" w:rsidP="009E7B5B">
            <w:pPr>
              <w:spacing w:after="0" w:line="240" w:lineRule="auto"/>
              <w:rPr>
                <w:rFonts w:cs="Arial"/>
                <w:sz w:val="18"/>
                <w:szCs w:val="18"/>
              </w:rPr>
            </w:pPr>
            <w:r w:rsidRPr="00651134">
              <w:rPr>
                <w:rFonts w:eastAsia="Times New Roman" w:cs="Arial"/>
                <w:sz w:val="18"/>
                <w:szCs w:val="18"/>
              </w:rPr>
              <w:t> </w:t>
            </w:r>
            <w:r w:rsidR="009E7B5B">
              <w:rPr>
                <w:rFonts w:cs="Arial"/>
                <w:sz w:val="18"/>
                <w:szCs w:val="18"/>
              </w:rPr>
              <w:t>DOH-Miami-Dade</w:t>
            </w:r>
            <w:r w:rsidR="009E7B5B">
              <w:rPr>
                <w:rFonts w:cs="Arial"/>
                <w:sz w:val="18"/>
                <w:szCs w:val="18"/>
              </w:rPr>
              <w:br/>
              <w:t>Miami-Dade County Public Schools</w:t>
            </w:r>
            <w:r w:rsidR="009E7B5B">
              <w:rPr>
                <w:rFonts w:cs="Arial"/>
                <w:sz w:val="18"/>
                <w:szCs w:val="18"/>
              </w:rPr>
              <w:br/>
              <w:t>The Children's Trust (H</w:t>
            </w:r>
            <w:r w:rsidR="00A83252">
              <w:rPr>
                <w:rFonts w:cs="Arial"/>
                <w:sz w:val="18"/>
                <w:szCs w:val="18"/>
              </w:rPr>
              <w:t>ealth Connect</w:t>
            </w:r>
            <w:r w:rsidR="009E7B5B">
              <w:rPr>
                <w:rFonts w:cs="Arial"/>
                <w:sz w:val="18"/>
                <w:szCs w:val="18"/>
              </w:rPr>
              <w:t>)</w:t>
            </w:r>
            <w:r w:rsidR="009E7B5B">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9E7B5B" w:rsidRDefault="009E7B5B" w:rsidP="009E7B5B">
            <w:pPr>
              <w:rPr>
                <w:rFonts w:cs="Arial"/>
                <w:sz w:val="18"/>
                <w:szCs w:val="18"/>
              </w:rPr>
            </w:pPr>
            <w:r>
              <w:rPr>
                <w:rFonts w:cs="Arial"/>
                <w:sz w:val="18"/>
                <w:szCs w:val="18"/>
              </w:rPr>
              <w:t>• RN will develop when required and authorized by parent/legal guardian an Individual Health Care Plan</w:t>
            </w:r>
            <w:r>
              <w:rPr>
                <w:rFonts w:cs="Arial"/>
                <w:color w:val="FFFFFF"/>
                <w:sz w:val="18"/>
                <w:szCs w:val="18"/>
              </w:rPr>
              <w:t xml:space="preserve">• </w:t>
            </w:r>
            <w:r>
              <w:rPr>
                <w:rFonts w:cs="Arial"/>
                <w:sz w:val="18"/>
                <w:szCs w:val="18"/>
              </w:rPr>
              <w:t xml:space="preserve">  </w:t>
            </w:r>
            <w:r>
              <w:rPr>
                <w:rFonts w:cs="Arial"/>
                <w:color w:val="FFFFFF"/>
                <w:sz w:val="18"/>
                <w:szCs w:val="18"/>
              </w:rPr>
              <w:t xml:space="preserve">c                              </w:t>
            </w:r>
            <w:r>
              <w:rPr>
                <w:rFonts w:cs="Arial"/>
                <w:sz w:val="18"/>
                <w:szCs w:val="18"/>
              </w:rPr>
              <w:t xml:space="preserve">•Develop the IHCP </w:t>
            </w:r>
            <w:r w:rsidR="00991E19">
              <w:rPr>
                <w:rFonts w:cs="Arial"/>
                <w:sz w:val="18"/>
                <w:szCs w:val="18"/>
              </w:rPr>
              <w:t xml:space="preserve">in </w:t>
            </w:r>
            <w:r>
              <w:rPr>
                <w:rFonts w:cs="Arial"/>
                <w:sz w:val="18"/>
                <w:szCs w:val="18"/>
              </w:rPr>
              <w:t>collaborati</w:t>
            </w:r>
            <w:r w:rsidR="00991E19">
              <w:rPr>
                <w:rFonts w:cs="Arial"/>
                <w:sz w:val="18"/>
                <w:szCs w:val="18"/>
              </w:rPr>
              <w:t>on</w:t>
            </w:r>
            <w:r>
              <w:rPr>
                <w:rFonts w:cs="Arial"/>
                <w:sz w:val="18"/>
                <w:szCs w:val="18"/>
              </w:rPr>
              <w:t xml:space="preserve"> with the student, parent/guardian, health care provider, school community and others as appropriate, ensure the IHCP provides directives to the school team, complies with current applicable laws and standards of practice, considers economic impact and uses standardized nursing language </w:t>
            </w:r>
          </w:p>
          <w:p w:rsidR="00E72C80" w:rsidRPr="00651134" w:rsidRDefault="00E72C80" w:rsidP="00E72C80">
            <w:pPr>
              <w:spacing w:after="0" w:line="240" w:lineRule="auto"/>
              <w:rPr>
                <w:rFonts w:eastAsia="Times New Roman" w:cs="Arial"/>
                <w:sz w:val="18"/>
                <w:szCs w:val="18"/>
              </w:rPr>
            </w:pPr>
          </w:p>
        </w:tc>
      </w:tr>
      <w:tr w:rsidR="00E72C80" w:rsidRPr="00651134" w:rsidTr="00893407">
        <w:trPr>
          <w:trHeight w:val="1205"/>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c. The RN utilizes the IHP to develop an emergency action plan (EAP) and/or an Emergency Care Plan (ECP) for use by unlicensed assistive personnel and school staff.</w:t>
            </w:r>
          </w:p>
        </w:tc>
        <w:tc>
          <w:tcPr>
            <w:tcW w:w="2248" w:type="dxa"/>
            <w:tcBorders>
              <w:top w:val="nil"/>
              <w:left w:val="nil"/>
              <w:bottom w:val="single" w:sz="4" w:space="0" w:color="auto"/>
              <w:right w:val="single" w:sz="4" w:space="0" w:color="auto"/>
            </w:tcBorders>
            <w:shd w:val="clear" w:color="auto" w:fill="auto"/>
            <w:hideMark/>
          </w:tcPr>
          <w:p w:rsidR="009E7B5B" w:rsidRDefault="00E72C80" w:rsidP="009E7B5B">
            <w:pPr>
              <w:spacing w:after="0" w:line="240" w:lineRule="auto"/>
              <w:rPr>
                <w:rFonts w:cs="Arial"/>
                <w:sz w:val="18"/>
                <w:szCs w:val="18"/>
              </w:rPr>
            </w:pPr>
            <w:r w:rsidRPr="00651134">
              <w:rPr>
                <w:rFonts w:eastAsia="Times New Roman" w:cs="Arial"/>
                <w:sz w:val="18"/>
                <w:szCs w:val="18"/>
              </w:rPr>
              <w:t> </w:t>
            </w:r>
            <w:r w:rsidR="009E7B5B">
              <w:rPr>
                <w:rFonts w:cs="Arial"/>
                <w:sz w:val="18"/>
                <w:szCs w:val="18"/>
              </w:rPr>
              <w:t xml:space="preserve">DOH-Miami-Dade </w:t>
            </w:r>
            <w:r w:rsidR="009E7B5B">
              <w:rPr>
                <w:rFonts w:cs="Arial"/>
                <w:sz w:val="18"/>
                <w:szCs w:val="18"/>
              </w:rPr>
              <w:br/>
              <w:t>Miami-Dade County Public Schools</w:t>
            </w:r>
            <w:r w:rsidR="009E7B5B">
              <w:rPr>
                <w:rFonts w:cs="Arial"/>
                <w:sz w:val="18"/>
                <w:szCs w:val="18"/>
              </w:rPr>
              <w:br/>
              <w:t>The Children's Trust (H</w:t>
            </w:r>
            <w:r w:rsidR="00A83252">
              <w:rPr>
                <w:rFonts w:cs="Arial"/>
                <w:sz w:val="18"/>
                <w:szCs w:val="18"/>
              </w:rPr>
              <w:t>ealth Connect</w:t>
            </w:r>
            <w:r w:rsidR="009E7B5B">
              <w:rPr>
                <w:rFonts w:cs="Arial"/>
                <w:sz w:val="18"/>
                <w:szCs w:val="18"/>
              </w:rPr>
              <w:t>)</w:t>
            </w:r>
            <w:r w:rsidR="009E7B5B">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9E7B5B" w:rsidRDefault="00E72C80" w:rsidP="009E7B5B">
            <w:pPr>
              <w:spacing w:after="0" w:line="240" w:lineRule="auto"/>
              <w:rPr>
                <w:rFonts w:cs="Arial"/>
                <w:sz w:val="18"/>
                <w:szCs w:val="18"/>
              </w:rPr>
            </w:pPr>
            <w:r w:rsidRPr="00651134">
              <w:rPr>
                <w:rFonts w:eastAsia="Times New Roman" w:cs="Arial"/>
                <w:sz w:val="18"/>
                <w:szCs w:val="18"/>
              </w:rPr>
              <w:t> </w:t>
            </w:r>
            <w:r w:rsidR="009E7B5B">
              <w:rPr>
                <w:rFonts w:cs="Arial"/>
                <w:sz w:val="18"/>
                <w:szCs w:val="18"/>
              </w:rPr>
              <w:t>• With collaboration from school personnel and legal guardian; and health care provider the RN will create an EAP</w:t>
            </w:r>
            <w:r w:rsidR="00384D69">
              <w:rPr>
                <w:rFonts w:cs="Arial"/>
                <w:sz w:val="18"/>
                <w:szCs w:val="18"/>
              </w:rPr>
              <w:t>/ECP</w:t>
            </w:r>
            <w:r w:rsidR="009E7B5B">
              <w:rPr>
                <w:rFonts w:cs="Arial"/>
                <w:sz w:val="18"/>
                <w:szCs w:val="18"/>
              </w:rPr>
              <w:t xml:space="preserve"> when needed, distribute EAP</w:t>
            </w:r>
            <w:r w:rsidR="00384D69">
              <w:rPr>
                <w:rFonts w:cs="Arial"/>
                <w:sz w:val="18"/>
                <w:szCs w:val="18"/>
              </w:rPr>
              <w:t>/ECP</w:t>
            </w:r>
            <w:r w:rsidR="009E7B5B">
              <w:rPr>
                <w:rFonts w:cs="Arial"/>
                <w:sz w:val="18"/>
                <w:szCs w:val="18"/>
              </w:rPr>
              <w:t xml:space="preserve"> to appropriate staff and train those staff most likely to response to emergencies that may arise with individual students when needed.</w:t>
            </w:r>
          </w:p>
          <w:p w:rsidR="00E72C80" w:rsidRPr="00651134" w:rsidRDefault="00E72C80" w:rsidP="00E72C80">
            <w:pPr>
              <w:spacing w:after="0" w:line="240" w:lineRule="auto"/>
              <w:rPr>
                <w:rFonts w:eastAsia="Times New Roman" w:cs="Arial"/>
                <w:sz w:val="18"/>
                <w:szCs w:val="18"/>
              </w:rPr>
            </w:pPr>
          </w:p>
        </w:tc>
      </w:tr>
      <w:tr w:rsidR="00E72C80" w:rsidRPr="00651134" w:rsidTr="00893407">
        <w:trPr>
          <w:trHeight w:val="104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7.</w:t>
            </w:r>
            <w:r w:rsidR="00E72C80" w:rsidRPr="00651134">
              <w:rPr>
                <w:rFonts w:eastAsia="Times New Roman" w:cs="Arial"/>
                <w:sz w:val="18"/>
                <w:szCs w:val="18"/>
              </w:rPr>
              <w:t> s. 381.0056(4)(a)(4), F.S. Nutrition assessment</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Identify students with nutrition related problems (Florida School Health Administrative Guidelines. May 2012, Ch. 11).</w:t>
            </w:r>
          </w:p>
        </w:tc>
        <w:tc>
          <w:tcPr>
            <w:tcW w:w="2248" w:type="dxa"/>
            <w:tcBorders>
              <w:top w:val="nil"/>
              <w:left w:val="nil"/>
              <w:bottom w:val="single" w:sz="4" w:space="0" w:color="auto"/>
              <w:right w:val="single" w:sz="4" w:space="0" w:color="auto"/>
            </w:tcBorders>
            <w:shd w:val="clear" w:color="auto" w:fill="auto"/>
            <w:hideMark/>
          </w:tcPr>
          <w:p w:rsidR="009E7B5B" w:rsidRDefault="00E72C80" w:rsidP="009E7B5B">
            <w:pPr>
              <w:spacing w:after="0" w:line="240" w:lineRule="auto"/>
              <w:rPr>
                <w:rFonts w:cs="Arial"/>
                <w:sz w:val="18"/>
                <w:szCs w:val="18"/>
              </w:rPr>
            </w:pPr>
            <w:r w:rsidRPr="00651134">
              <w:rPr>
                <w:rFonts w:eastAsia="Times New Roman" w:cs="Arial"/>
                <w:sz w:val="18"/>
                <w:szCs w:val="18"/>
              </w:rPr>
              <w:t> </w:t>
            </w:r>
            <w:r w:rsidR="009E7B5B">
              <w:rPr>
                <w:rFonts w:cs="Arial"/>
                <w:sz w:val="18"/>
                <w:szCs w:val="18"/>
              </w:rPr>
              <w:t>DOH-Miami-Dade</w:t>
            </w:r>
            <w:r w:rsidR="009E7B5B">
              <w:rPr>
                <w:rFonts w:cs="Arial"/>
                <w:sz w:val="18"/>
                <w:szCs w:val="18"/>
              </w:rPr>
              <w:br/>
              <w:t>Miami-Dade County Public Schools</w:t>
            </w:r>
            <w:r w:rsidR="009E7B5B">
              <w:rPr>
                <w:rFonts w:cs="Arial"/>
                <w:sz w:val="18"/>
                <w:szCs w:val="18"/>
              </w:rPr>
              <w:br/>
              <w:t>The Children's Trust (H</w:t>
            </w:r>
            <w:r w:rsidR="00A83252">
              <w:rPr>
                <w:rFonts w:cs="Arial"/>
                <w:sz w:val="18"/>
                <w:szCs w:val="18"/>
              </w:rPr>
              <w:t>ealth Connect</w:t>
            </w:r>
            <w:r w:rsidR="009E7B5B">
              <w:rPr>
                <w:rFonts w:cs="Arial"/>
                <w:sz w:val="18"/>
                <w:szCs w:val="18"/>
              </w:rPr>
              <w:t>)</w:t>
            </w:r>
            <w:r w:rsidR="009E7B5B">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E72C80" w:rsidRDefault="007D4865" w:rsidP="009A1218">
            <w:pPr>
              <w:pStyle w:val="ListParagraph"/>
              <w:numPr>
                <w:ilvl w:val="0"/>
                <w:numId w:val="7"/>
              </w:numPr>
              <w:spacing w:after="0" w:line="240" w:lineRule="auto"/>
              <w:rPr>
                <w:rFonts w:eastAsia="Times New Roman" w:cs="Arial"/>
                <w:sz w:val="18"/>
                <w:szCs w:val="18"/>
              </w:rPr>
            </w:pPr>
            <w:r>
              <w:rPr>
                <w:rFonts w:eastAsia="Times New Roman" w:cs="Arial"/>
                <w:sz w:val="18"/>
                <w:szCs w:val="18"/>
              </w:rPr>
              <w:t>Conduct record reviews and/or conduct nursing assessment of students visiting health rooms to assess BMI results to help identify students at nutritional risk who need follow-up for further evaluation.</w:t>
            </w:r>
          </w:p>
          <w:p w:rsidR="007D4865" w:rsidRDefault="007D4865" w:rsidP="009A1218">
            <w:pPr>
              <w:pStyle w:val="ListParagraph"/>
              <w:numPr>
                <w:ilvl w:val="0"/>
                <w:numId w:val="7"/>
              </w:numPr>
              <w:spacing w:after="0" w:line="240" w:lineRule="auto"/>
              <w:rPr>
                <w:rFonts w:eastAsia="Times New Roman" w:cs="Arial"/>
                <w:sz w:val="18"/>
                <w:szCs w:val="18"/>
              </w:rPr>
            </w:pPr>
            <w:r>
              <w:rPr>
                <w:rFonts w:eastAsia="Times New Roman" w:cs="Arial"/>
                <w:sz w:val="18"/>
                <w:szCs w:val="18"/>
              </w:rPr>
              <w:t xml:space="preserve">Refer students with nutritional related problems to a health care provider or other related resources. </w:t>
            </w:r>
          </w:p>
          <w:p w:rsidR="007D4865" w:rsidRDefault="007D4865" w:rsidP="009A1218">
            <w:pPr>
              <w:pStyle w:val="ListParagraph"/>
              <w:numPr>
                <w:ilvl w:val="0"/>
                <w:numId w:val="7"/>
              </w:numPr>
              <w:spacing w:after="0" w:line="240" w:lineRule="auto"/>
              <w:rPr>
                <w:rFonts w:eastAsia="Times New Roman" w:cs="Arial"/>
                <w:sz w:val="18"/>
                <w:szCs w:val="18"/>
              </w:rPr>
            </w:pPr>
            <w:r>
              <w:rPr>
                <w:rFonts w:eastAsia="Times New Roman" w:cs="Arial"/>
                <w:sz w:val="18"/>
                <w:szCs w:val="18"/>
              </w:rPr>
              <w:t>Provide nutritional education</w:t>
            </w:r>
          </w:p>
          <w:p w:rsidR="007D4865" w:rsidRPr="007D4865" w:rsidRDefault="007D4865" w:rsidP="009A1218">
            <w:pPr>
              <w:pStyle w:val="ListParagraph"/>
              <w:numPr>
                <w:ilvl w:val="0"/>
                <w:numId w:val="7"/>
              </w:numPr>
              <w:spacing w:after="0" w:line="240" w:lineRule="auto"/>
              <w:rPr>
                <w:rFonts w:eastAsia="Times New Roman" w:cs="Arial"/>
                <w:sz w:val="18"/>
                <w:szCs w:val="18"/>
              </w:rPr>
            </w:pPr>
            <w:r>
              <w:rPr>
                <w:rFonts w:eastAsia="Times New Roman" w:cs="Arial"/>
                <w:sz w:val="18"/>
                <w:szCs w:val="18"/>
              </w:rPr>
              <w:t>Follow-up and document action taken.</w:t>
            </w:r>
          </w:p>
        </w:tc>
      </w:tr>
      <w:tr w:rsidR="00E72C80" w:rsidRPr="00651134" w:rsidTr="00893407">
        <w:trPr>
          <w:trHeight w:val="1115"/>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8. </w:t>
            </w:r>
            <w:r w:rsidR="00E72C80" w:rsidRPr="00651134">
              <w:rPr>
                <w:rFonts w:eastAsia="Times New Roman" w:cs="Arial"/>
                <w:sz w:val="18"/>
                <w:szCs w:val="18"/>
              </w:rPr>
              <w:t>s. 381.0056(4)(a)(5), F.S. Preventive dental program</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xml:space="preserve">a. Recommended services include: </w:t>
            </w:r>
            <w:r w:rsidRPr="00651134">
              <w:rPr>
                <w:rFonts w:eastAsia="Times New Roman" w:cs="Arial"/>
                <w:sz w:val="18"/>
                <w:szCs w:val="18"/>
              </w:rPr>
              <w:br/>
              <w:t xml:space="preserve">Minimally - age appropriate oral health education to all grades and referral system. </w:t>
            </w:r>
          </w:p>
        </w:tc>
        <w:tc>
          <w:tcPr>
            <w:tcW w:w="2248" w:type="dxa"/>
            <w:tcBorders>
              <w:top w:val="nil"/>
              <w:left w:val="nil"/>
              <w:bottom w:val="single" w:sz="4" w:space="0" w:color="auto"/>
              <w:right w:val="single" w:sz="4" w:space="0" w:color="auto"/>
            </w:tcBorders>
            <w:shd w:val="clear" w:color="auto" w:fill="auto"/>
            <w:hideMark/>
          </w:tcPr>
          <w:p w:rsidR="009E7B5B" w:rsidRDefault="00E72C80" w:rsidP="009E7B5B">
            <w:pPr>
              <w:spacing w:after="0" w:line="240" w:lineRule="auto"/>
              <w:rPr>
                <w:rFonts w:cs="Arial"/>
                <w:sz w:val="18"/>
                <w:szCs w:val="18"/>
              </w:rPr>
            </w:pPr>
            <w:r w:rsidRPr="00651134">
              <w:rPr>
                <w:rFonts w:eastAsia="Times New Roman" w:cs="Arial"/>
                <w:sz w:val="18"/>
                <w:szCs w:val="18"/>
              </w:rPr>
              <w:t> </w:t>
            </w:r>
            <w:r w:rsidR="009E7B5B">
              <w:rPr>
                <w:rFonts w:cs="Arial"/>
                <w:sz w:val="18"/>
                <w:szCs w:val="18"/>
              </w:rPr>
              <w:t>DOH-Miami-Dade</w:t>
            </w:r>
            <w:r w:rsidR="009E7B5B">
              <w:rPr>
                <w:rFonts w:cs="Arial"/>
                <w:sz w:val="18"/>
                <w:szCs w:val="18"/>
              </w:rPr>
              <w:br/>
              <w:t>Miami-Dade County Public Schools</w:t>
            </w:r>
            <w:r w:rsidR="009E7B5B">
              <w:rPr>
                <w:rFonts w:cs="Arial"/>
                <w:sz w:val="18"/>
                <w:szCs w:val="18"/>
              </w:rPr>
              <w:br/>
              <w:t>The Children's Trust (H</w:t>
            </w:r>
            <w:r w:rsidR="00A83252">
              <w:rPr>
                <w:rFonts w:cs="Arial"/>
                <w:sz w:val="18"/>
                <w:szCs w:val="18"/>
              </w:rPr>
              <w:t>ealth Connect</w:t>
            </w:r>
            <w:r w:rsidR="009E7B5B">
              <w:rPr>
                <w:rFonts w:cs="Arial"/>
                <w:sz w:val="18"/>
                <w:szCs w:val="18"/>
              </w:rPr>
              <w:t>)</w:t>
            </w:r>
            <w:r w:rsidR="009E7B5B">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714596" w:rsidRDefault="00E72C80" w:rsidP="009E7B5B">
            <w:pPr>
              <w:spacing w:after="0" w:line="240" w:lineRule="auto"/>
              <w:rPr>
                <w:rFonts w:cs="Arial"/>
                <w:sz w:val="18"/>
                <w:szCs w:val="18"/>
              </w:rPr>
            </w:pPr>
            <w:r w:rsidRPr="00651134">
              <w:rPr>
                <w:rFonts w:eastAsia="Times New Roman" w:cs="Arial"/>
                <w:sz w:val="18"/>
                <w:szCs w:val="18"/>
              </w:rPr>
              <w:t> </w:t>
            </w:r>
            <w:r w:rsidR="009E7B5B">
              <w:rPr>
                <w:rFonts w:cs="Arial"/>
                <w:sz w:val="18"/>
                <w:szCs w:val="18"/>
              </w:rPr>
              <w:t xml:space="preserve">• Conduct Dental Health classes.                                                       • The Comprehensive School Health </w:t>
            </w:r>
            <w:r w:rsidR="00991E19">
              <w:rPr>
                <w:rFonts w:cs="Arial"/>
                <w:sz w:val="18"/>
                <w:szCs w:val="18"/>
              </w:rPr>
              <w:t>Services in collaboration with community partners</w:t>
            </w:r>
            <w:r w:rsidR="009E7B5B">
              <w:rPr>
                <w:rFonts w:cs="Arial"/>
                <w:sz w:val="18"/>
                <w:szCs w:val="18"/>
              </w:rPr>
              <w:t xml:space="preserve"> will </w:t>
            </w:r>
            <w:r w:rsidR="00991E19">
              <w:rPr>
                <w:rFonts w:cs="Arial"/>
                <w:sz w:val="18"/>
                <w:szCs w:val="18"/>
              </w:rPr>
              <w:t xml:space="preserve">develop a dental referral list to share with schools </w:t>
            </w:r>
            <w:r w:rsidR="009E7B5B">
              <w:rPr>
                <w:rFonts w:cs="Arial"/>
                <w:sz w:val="18"/>
                <w:szCs w:val="18"/>
              </w:rPr>
              <w:t xml:space="preserve"> </w:t>
            </w:r>
            <w:r w:rsidR="00991E19">
              <w:rPr>
                <w:rFonts w:cs="Arial"/>
                <w:sz w:val="18"/>
                <w:szCs w:val="18"/>
              </w:rPr>
              <w:t>and the community</w:t>
            </w:r>
            <w:r w:rsidR="009E7B5B">
              <w:rPr>
                <w:rFonts w:cs="Arial"/>
                <w:sz w:val="18"/>
                <w:szCs w:val="18"/>
              </w:rPr>
              <w:t xml:space="preserve"> to promote Dental Health Month </w:t>
            </w:r>
          </w:p>
          <w:p w:rsidR="009E7B5B" w:rsidRDefault="009E7B5B" w:rsidP="009E7B5B">
            <w:pPr>
              <w:spacing w:after="0" w:line="240" w:lineRule="auto"/>
              <w:rPr>
                <w:rFonts w:cs="Arial"/>
                <w:sz w:val="18"/>
                <w:szCs w:val="18"/>
              </w:rPr>
            </w:pPr>
            <w:r>
              <w:rPr>
                <w:rFonts w:cs="Arial"/>
                <w:sz w:val="18"/>
                <w:szCs w:val="18"/>
              </w:rPr>
              <w:t xml:space="preserve">• DOH-Miami-Dade Seals On Wheels Dental Program provides dental services in ten elementary schools and one middle                                                                                                   </w:t>
            </w:r>
            <w:r w:rsidR="008D6C3B">
              <w:rPr>
                <w:rFonts w:cs="Arial"/>
                <w:sz w:val="18"/>
                <w:szCs w:val="18"/>
              </w:rPr>
              <w:t>• The Children's Trust provides</w:t>
            </w:r>
            <w:r>
              <w:rPr>
                <w:rFonts w:cs="Arial"/>
                <w:sz w:val="18"/>
                <w:szCs w:val="18"/>
              </w:rPr>
              <w:t xml:space="preserve"> preventive </w:t>
            </w:r>
            <w:r w:rsidR="008D6C3B">
              <w:rPr>
                <w:rFonts w:cs="Arial"/>
                <w:sz w:val="18"/>
                <w:szCs w:val="18"/>
              </w:rPr>
              <w:t xml:space="preserve">dental </w:t>
            </w:r>
            <w:r>
              <w:rPr>
                <w:rFonts w:cs="Arial"/>
                <w:sz w:val="18"/>
                <w:szCs w:val="18"/>
              </w:rPr>
              <w:t xml:space="preserve">health services and education in their schools                                </w:t>
            </w:r>
          </w:p>
          <w:p w:rsidR="00E72C80" w:rsidRPr="00651134" w:rsidRDefault="00E72C80" w:rsidP="00E72C80">
            <w:pPr>
              <w:spacing w:after="0" w:line="240" w:lineRule="auto"/>
              <w:rPr>
                <w:rFonts w:eastAsia="Times New Roman" w:cs="Arial"/>
                <w:sz w:val="18"/>
                <w:szCs w:val="18"/>
              </w:rPr>
            </w:pPr>
          </w:p>
        </w:tc>
      </w:tr>
      <w:tr w:rsidR="00E72C80" w:rsidRPr="00651134" w:rsidTr="00893407">
        <w:trPr>
          <w:trHeight w:val="1007"/>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Mid-range - oral health screenings, fluoride varnish or rinse program (both recommended for either 2nd or 3rd grades).</w:t>
            </w:r>
          </w:p>
        </w:tc>
        <w:tc>
          <w:tcPr>
            <w:tcW w:w="2248" w:type="dxa"/>
            <w:tcBorders>
              <w:top w:val="nil"/>
              <w:left w:val="nil"/>
              <w:bottom w:val="single" w:sz="4" w:space="0" w:color="auto"/>
              <w:right w:val="single" w:sz="4" w:space="0" w:color="auto"/>
            </w:tcBorders>
            <w:shd w:val="clear" w:color="auto" w:fill="auto"/>
            <w:hideMark/>
          </w:tcPr>
          <w:p w:rsidR="00714596" w:rsidRDefault="00E72C80" w:rsidP="00714596">
            <w:pPr>
              <w:spacing w:after="0" w:line="240" w:lineRule="auto"/>
              <w:rPr>
                <w:rFonts w:cs="Arial"/>
                <w:sz w:val="18"/>
                <w:szCs w:val="18"/>
              </w:rPr>
            </w:pPr>
            <w:r w:rsidRPr="00651134">
              <w:rPr>
                <w:rFonts w:eastAsia="Times New Roman" w:cs="Arial"/>
                <w:sz w:val="18"/>
                <w:szCs w:val="18"/>
              </w:rPr>
              <w:t> </w:t>
            </w:r>
            <w:r w:rsidR="00714596">
              <w:rPr>
                <w:rFonts w:cs="Arial"/>
                <w:sz w:val="18"/>
                <w:szCs w:val="18"/>
              </w:rPr>
              <w:t>DOH-Miami-Dade</w:t>
            </w:r>
            <w:r w:rsidR="00714596">
              <w:rPr>
                <w:rFonts w:cs="Arial"/>
                <w:sz w:val="18"/>
                <w:szCs w:val="18"/>
              </w:rPr>
              <w:br/>
              <w:t>Miami-Dade County Public Schools</w:t>
            </w:r>
            <w:r w:rsidR="00714596">
              <w:rPr>
                <w:rFonts w:cs="Arial"/>
                <w:sz w:val="18"/>
                <w:szCs w:val="18"/>
              </w:rPr>
              <w:br/>
              <w:t>The Children's Trust (H</w:t>
            </w:r>
            <w:r w:rsidR="00A83252">
              <w:rPr>
                <w:rFonts w:cs="Arial"/>
                <w:sz w:val="18"/>
                <w:szCs w:val="18"/>
              </w:rPr>
              <w:t>ealth Connect</w:t>
            </w:r>
            <w:r w:rsidR="00714596">
              <w:rPr>
                <w:rFonts w:cs="Arial"/>
                <w:sz w:val="18"/>
                <w:szCs w:val="18"/>
              </w:rPr>
              <w:t>)</w:t>
            </w:r>
            <w:r w:rsidR="00714596">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714596" w:rsidRDefault="00E72C80" w:rsidP="00714596">
            <w:pPr>
              <w:spacing w:after="0" w:line="240" w:lineRule="auto"/>
              <w:rPr>
                <w:rFonts w:cs="Arial"/>
                <w:sz w:val="18"/>
                <w:szCs w:val="18"/>
              </w:rPr>
            </w:pPr>
            <w:r w:rsidRPr="00991E19">
              <w:rPr>
                <w:rFonts w:eastAsia="Times New Roman" w:cs="Arial"/>
                <w:sz w:val="18"/>
                <w:szCs w:val="18"/>
              </w:rPr>
              <w:t> </w:t>
            </w:r>
            <w:r w:rsidR="00714596" w:rsidRPr="00991E19">
              <w:rPr>
                <w:rFonts w:cs="Arial"/>
                <w:sz w:val="18"/>
                <w:szCs w:val="18"/>
              </w:rPr>
              <w:t>• The Children's Trust to provide oral screening to KG,1, 3, and 6</w:t>
            </w:r>
            <w:r w:rsidR="00714596" w:rsidRPr="00991E19">
              <w:rPr>
                <w:rFonts w:cs="Arial"/>
                <w:sz w:val="18"/>
                <w:szCs w:val="18"/>
                <w:vertAlign w:val="superscript"/>
              </w:rPr>
              <w:t xml:space="preserve"> </w:t>
            </w:r>
            <w:r w:rsidR="00714596" w:rsidRPr="00991E19">
              <w:rPr>
                <w:rFonts w:cs="Arial"/>
                <w:sz w:val="18"/>
                <w:szCs w:val="18"/>
              </w:rPr>
              <w:t>grade st</w:t>
            </w:r>
            <w:r w:rsidR="008713AF">
              <w:rPr>
                <w:rFonts w:cs="Arial"/>
                <w:sz w:val="18"/>
                <w:szCs w:val="18"/>
              </w:rPr>
              <w:t>udents and Fluoride varnish to P</w:t>
            </w:r>
            <w:r w:rsidR="00714596" w:rsidRPr="00991E19">
              <w:rPr>
                <w:rFonts w:cs="Arial"/>
                <w:sz w:val="18"/>
                <w:szCs w:val="18"/>
              </w:rPr>
              <w:t xml:space="preserve">re- k and KG  students                                                                                             </w:t>
            </w:r>
            <w:r w:rsidR="00714596">
              <w:rPr>
                <w:rFonts w:cs="Arial"/>
                <w:sz w:val="18"/>
                <w:szCs w:val="18"/>
              </w:rPr>
              <w:t xml:space="preserve">• DOH-Miami-Dade Seals On Wheels Dental Program provides preventive dental services in ten elementary schools and one middle </w:t>
            </w:r>
            <w:r w:rsidR="00714596" w:rsidRPr="00991E19">
              <w:rPr>
                <w:rFonts w:cs="Arial"/>
                <w:sz w:val="18"/>
                <w:szCs w:val="18"/>
              </w:rPr>
              <w:t>school</w:t>
            </w:r>
            <w:r w:rsidR="00714596" w:rsidRPr="00714596">
              <w:rPr>
                <w:rFonts w:cs="Arial"/>
                <w:color w:val="FF0000"/>
                <w:sz w:val="18"/>
                <w:szCs w:val="18"/>
              </w:rPr>
              <w:t xml:space="preserve">   </w:t>
            </w:r>
          </w:p>
          <w:p w:rsidR="00E72C80" w:rsidRPr="00651134" w:rsidRDefault="00E72C80" w:rsidP="00E72C80">
            <w:pPr>
              <w:spacing w:after="0" w:line="240" w:lineRule="auto"/>
              <w:rPr>
                <w:rFonts w:eastAsia="Times New Roman" w:cs="Arial"/>
                <w:sz w:val="18"/>
                <w:szCs w:val="18"/>
              </w:rPr>
            </w:pPr>
          </w:p>
        </w:tc>
      </w:tr>
      <w:tr w:rsidR="00E72C80" w:rsidRPr="00651134" w:rsidTr="00D75F6C">
        <w:trPr>
          <w:trHeight w:val="2052"/>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c. Best practice - school-based or school-linked dental sealant program and primary dental services as available</w:t>
            </w:r>
            <w:r w:rsidR="00FE171C">
              <w:rPr>
                <w:rFonts w:eastAsia="Times New Roman" w:cs="Arial"/>
                <w:sz w:val="18"/>
                <w:szCs w:val="18"/>
              </w:rPr>
              <w:t xml:space="preserve">. </w:t>
            </w:r>
            <w:r w:rsidRPr="00651134">
              <w:rPr>
                <w:rFonts w:eastAsia="Times New Roman" w:cs="Arial"/>
                <w:sz w:val="18"/>
                <w:szCs w:val="18"/>
              </w:rPr>
              <w:t>Recommend a licensed dental professional liaison from the local Department of Health or community partner to provide screenings, preventive oral health services and referrals.</w:t>
            </w:r>
          </w:p>
        </w:tc>
        <w:tc>
          <w:tcPr>
            <w:tcW w:w="2248" w:type="dxa"/>
            <w:tcBorders>
              <w:top w:val="nil"/>
              <w:left w:val="nil"/>
              <w:bottom w:val="single" w:sz="4" w:space="0" w:color="auto"/>
              <w:right w:val="single" w:sz="4" w:space="0" w:color="auto"/>
            </w:tcBorders>
            <w:shd w:val="clear" w:color="auto" w:fill="auto"/>
            <w:hideMark/>
          </w:tcPr>
          <w:p w:rsidR="00714596" w:rsidRDefault="00E72C80" w:rsidP="00714596">
            <w:pPr>
              <w:spacing w:after="0" w:line="240" w:lineRule="auto"/>
              <w:rPr>
                <w:rFonts w:cs="Arial"/>
                <w:sz w:val="18"/>
                <w:szCs w:val="18"/>
              </w:rPr>
            </w:pPr>
            <w:r w:rsidRPr="00651134">
              <w:rPr>
                <w:rFonts w:eastAsia="Times New Roman" w:cs="Arial"/>
                <w:sz w:val="18"/>
                <w:szCs w:val="18"/>
              </w:rPr>
              <w:t> </w:t>
            </w:r>
            <w:r w:rsidR="00714596">
              <w:rPr>
                <w:rFonts w:cs="Arial"/>
                <w:sz w:val="18"/>
                <w:szCs w:val="18"/>
              </w:rPr>
              <w:t>DOH-Miami-Dade              The Children's Trust</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E72C80" w:rsidRDefault="007D4865" w:rsidP="009A1218">
            <w:pPr>
              <w:pStyle w:val="ListParagraph"/>
              <w:numPr>
                <w:ilvl w:val="0"/>
                <w:numId w:val="8"/>
              </w:numPr>
              <w:spacing w:after="0" w:line="240" w:lineRule="auto"/>
              <w:rPr>
                <w:rFonts w:eastAsia="Times New Roman" w:cs="Arial"/>
                <w:sz w:val="18"/>
                <w:szCs w:val="18"/>
              </w:rPr>
            </w:pPr>
            <w:r>
              <w:rPr>
                <w:rFonts w:eastAsia="Times New Roman" w:cs="Arial"/>
                <w:sz w:val="18"/>
                <w:szCs w:val="18"/>
              </w:rPr>
              <w:t>Refer students with dental health issues to their private dentist, Medicaid providers, community health center, programs or other resources in the community.</w:t>
            </w:r>
          </w:p>
          <w:p w:rsidR="007D4865" w:rsidRDefault="007D4865" w:rsidP="009A1218">
            <w:pPr>
              <w:pStyle w:val="ListParagraph"/>
              <w:numPr>
                <w:ilvl w:val="0"/>
                <w:numId w:val="8"/>
              </w:numPr>
              <w:spacing w:after="0" w:line="240" w:lineRule="auto"/>
              <w:rPr>
                <w:rFonts w:eastAsia="Times New Roman" w:cs="Arial"/>
                <w:sz w:val="18"/>
                <w:szCs w:val="18"/>
              </w:rPr>
            </w:pPr>
            <w:r>
              <w:rPr>
                <w:rFonts w:eastAsia="Times New Roman" w:cs="Arial"/>
                <w:sz w:val="18"/>
                <w:szCs w:val="18"/>
              </w:rPr>
              <w:t xml:space="preserve">Provide community with direct link to </w:t>
            </w:r>
            <w:r w:rsidR="00C11593" w:rsidRPr="00C11593">
              <w:rPr>
                <w:rFonts w:eastAsia="Times New Roman" w:cs="Arial"/>
                <w:sz w:val="18"/>
                <w:szCs w:val="18"/>
              </w:rPr>
              <w:t>Miami-dade@flhealth.gov, dadeschools.net</w:t>
            </w:r>
            <w:r>
              <w:rPr>
                <w:rFonts w:eastAsia="Times New Roman" w:cs="Arial"/>
                <w:sz w:val="18"/>
                <w:szCs w:val="18"/>
              </w:rPr>
              <w:t xml:space="preserve"> and The Children’s Trust/211 to access available dental health resources in the community. </w:t>
            </w:r>
          </w:p>
          <w:p w:rsidR="007D4865" w:rsidRDefault="007D4865" w:rsidP="009A1218">
            <w:pPr>
              <w:pStyle w:val="ListParagraph"/>
              <w:numPr>
                <w:ilvl w:val="0"/>
                <w:numId w:val="8"/>
              </w:numPr>
              <w:spacing w:after="0" w:line="240" w:lineRule="auto"/>
              <w:rPr>
                <w:rFonts w:eastAsia="Times New Roman" w:cs="Arial"/>
                <w:sz w:val="18"/>
                <w:szCs w:val="18"/>
              </w:rPr>
            </w:pPr>
            <w:r>
              <w:rPr>
                <w:rFonts w:eastAsia="Times New Roman" w:cs="Arial"/>
                <w:sz w:val="18"/>
                <w:szCs w:val="18"/>
              </w:rPr>
              <w:t xml:space="preserve">Referral List provided by The Children’s Trust. </w:t>
            </w:r>
          </w:p>
          <w:p w:rsidR="007D4865" w:rsidRPr="007D4865" w:rsidRDefault="007D4865" w:rsidP="007D4865">
            <w:pPr>
              <w:pStyle w:val="ListParagraph"/>
              <w:spacing w:after="0" w:line="240" w:lineRule="auto"/>
              <w:ind w:left="360"/>
              <w:rPr>
                <w:rFonts w:eastAsia="Times New Roman" w:cs="Arial"/>
                <w:sz w:val="18"/>
                <w:szCs w:val="18"/>
              </w:rPr>
            </w:pPr>
          </w:p>
        </w:tc>
      </w:tr>
      <w:tr w:rsidR="00E72C80" w:rsidRPr="00651134" w:rsidTr="00237220">
        <w:trPr>
          <w:trHeight w:val="4931"/>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9. s. 381.0056(4)(a)(6-9), F.S</w:t>
            </w:r>
            <w:r w:rsidR="00FE171C">
              <w:rPr>
                <w:rFonts w:eastAsia="Times New Roman" w:cs="Arial"/>
                <w:sz w:val="18"/>
                <w:szCs w:val="18"/>
              </w:rPr>
              <w:t xml:space="preserve">. </w:t>
            </w:r>
            <w:r w:rsidR="006C25AD">
              <w:rPr>
                <w:rFonts w:eastAsia="Times New Roman" w:cs="Arial"/>
                <w:sz w:val="18"/>
                <w:szCs w:val="18"/>
              </w:rPr>
              <w:t>Provisions for s</w:t>
            </w:r>
            <w:r w:rsidRPr="00651134">
              <w:rPr>
                <w:rFonts w:eastAsia="Times New Roman" w:cs="Arial"/>
                <w:sz w:val="18"/>
                <w:szCs w:val="18"/>
              </w:rPr>
              <w:t>creenings</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Provide screenings and a list of all providers.</w:t>
            </w:r>
            <w:r w:rsidR="006C25AD">
              <w:rPr>
                <w:rFonts w:eastAsia="Times New Roman" w:cs="Arial"/>
                <w:sz w:val="18"/>
                <w:szCs w:val="18"/>
              </w:rPr>
              <w:t xml:space="preserve"> </w:t>
            </w:r>
            <w:r w:rsidRPr="00651134">
              <w:rPr>
                <w:rFonts w:eastAsia="Times New Roman" w:cs="Arial"/>
                <w:sz w:val="18"/>
                <w:szCs w:val="18"/>
              </w:rPr>
              <w:br w:type="page"/>
              <w:t>Screenings:</w:t>
            </w:r>
            <w:r w:rsidR="00E210A6" w:rsidRPr="00651134">
              <w:rPr>
                <w:rFonts w:eastAsia="Times New Roman" w:cs="Arial"/>
                <w:sz w:val="18"/>
                <w:szCs w:val="18"/>
              </w:rPr>
              <w:t xml:space="preserve">  </w:t>
            </w:r>
            <w:r w:rsidRPr="00651134">
              <w:rPr>
                <w:rFonts w:eastAsia="Times New Roman" w:cs="Arial"/>
                <w:sz w:val="18"/>
                <w:szCs w:val="18"/>
              </w:rPr>
              <w:br w:type="page"/>
              <w:t>(1) Vision screening shall be provided, at a minimum, to students in grades kindergarten, 1, 3 and 6 and students entering Florida schools for the first time in grades kindergarten through 5.</w:t>
            </w:r>
            <w:r w:rsidR="00E210A6" w:rsidRPr="00651134">
              <w:rPr>
                <w:rFonts w:eastAsia="Times New Roman" w:cs="Arial"/>
                <w:sz w:val="18"/>
                <w:szCs w:val="18"/>
              </w:rPr>
              <w:t xml:space="preserve"> </w:t>
            </w:r>
            <w:r w:rsidRPr="00651134">
              <w:rPr>
                <w:rFonts w:eastAsia="Times New Roman" w:cs="Arial"/>
                <w:sz w:val="18"/>
                <w:szCs w:val="18"/>
              </w:rPr>
              <w:br w:type="page"/>
              <w:t>(2) Hearing screening shall be provided, at a minimum, to students in grades kindergarten, 1 and 6; to students entering Florida schools for the first time in grades kindergarten through 5; and optionally to students in grade 3.</w:t>
            </w:r>
            <w:r w:rsidR="00E210A6" w:rsidRPr="00651134">
              <w:rPr>
                <w:rFonts w:eastAsia="Times New Roman" w:cs="Arial"/>
                <w:sz w:val="18"/>
                <w:szCs w:val="18"/>
              </w:rPr>
              <w:t xml:space="preserve"> </w:t>
            </w:r>
            <w:r w:rsidRPr="00651134">
              <w:rPr>
                <w:rFonts w:eastAsia="Times New Roman" w:cs="Arial"/>
                <w:sz w:val="18"/>
                <w:szCs w:val="18"/>
              </w:rPr>
              <w:br w:type="page"/>
              <w:t>(3) Growth and development screening shall be provided, at a minimum, to students in grades 1, 3 and 6 and optionally to students in grade 9.</w:t>
            </w:r>
            <w:r w:rsidRPr="00651134">
              <w:rPr>
                <w:rFonts w:eastAsia="Times New Roman" w:cs="Arial"/>
                <w:sz w:val="18"/>
                <w:szCs w:val="18"/>
              </w:rPr>
              <w:br w:type="page"/>
            </w:r>
            <w:r w:rsidR="00E210A6" w:rsidRPr="00651134">
              <w:rPr>
                <w:rFonts w:eastAsia="Times New Roman" w:cs="Arial"/>
                <w:sz w:val="18"/>
                <w:szCs w:val="18"/>
              </w:rPr>
              <w:t xml:space="preserve"> </w:t>
            </w:r>
            <w:r w:rsidRPr="00651134">
              <w:rPr>
                <w:rFonts w:eastAsia="Times New Roman" w:cs="Arial"/>
                <w:sz w:val="18"/>
                <w:szCs w:val="18"/>
              </w:rPr>
              <w:t>(4) Scoliosis screening shall be provided, at a minimum, to students in grade 6. (Ch.64F-6.003(1-4), F.A.C.</w:t>
            </w:r>
            <w:r w:rsidR="006C25AD">
              <w:rPr>
                <w:rFonts w:eastAsia="Times New Roman" w:cs="Arial"/>
                <w:sz w:val="18"/>
                <w:szCs w:val="18"/>
              </w:rPr>
              <w:t>)</w:t>
            </w:r>
          </w:p>
        </w:tc>
        <w:tc>
          <w:tcPr>
            <w:tcW w:w="2248" w:type="dxa"/>
            <w:tcBorders>
              <w:top w:val="nil"/>
              <w:left w:val="nil"/>
              <w:bottom w:val="single" w:sz="4" w:space="0" w:color="auto"/>
              <w:right w:val="single" w:sz="4" w:space="0" w:color="auto"/>
            </w:tcBorders>
            <w:shd w:val="clear" w:color="auto" w:fill="auto"/>
            <w:hideMark/>
          </w:tcPr>
          <w:p w:rsidR="00714596" w:rsidRDefault="00E72C80" w:rsidP="00714596">
            <w:pPr>
              <w:spacing w:after="0" w:line="240" w:lineRule="auto"/>
              <w:rPr>
                <w:rFonts w:cs="Arial"/>
                <w:sz w:val="18"/>
                <w:szCs w:val="18"/>
              </w:rPr>
            </w:pPr>
            <w:r w:rsidRPr="00651134">
              <w:rPr>
                <w:rFonts w:eastAsia="Times New Roman" w:cs="Arial"/>
                <w:sz w:val="18"/>
                <w:szCs w:val="18"/>
              </w:rPr>
              <w:t> </w:t>
            </w:r>
            <w:r w:rsidR="00714596">
              <w:rPr>
                <w:rFonts w:cs="Arial"/>
                <w:sz w:val="18"/>
                <w:szCs w:val="18"/>
              </w:rPr>
              <w:t>DOH-Miami-Dade</w:t>
            </w:r>
            <w:r w:rsidR="00714596">
              <w:rPr>
                <w:rFonts w:cs="Arial"/>
                <w:sz w:val="18"/>
                <w:szCs w:val="18"/>
              </w:rPr>
              <w:br/>
              <w:t>Miami-Dade County Public Schools</w:t>
            </w:r>
            <w:r w:rsidR="00714596">
              <w:rPr>
                <w:rFonts w:cs="Arial"/>
                <w:sz w:val="18"/>
                <w:szCs w:val="18"/>
              </w:rPr>
              <w:br/>
              <w:t>The Children's Trust (H</w:t>
            </w:r>
            <w:r w:rsidR="00A83252">
              <w:rPr>
                <w:rFonts w:cs="Arial"/>
                <w:sz w:val="18"/>
                <w:szCs w:val="18"/>
              </w:rPr>
              <w:t>ealth Connect</w:t>
            </w:r>
            <w:r w:rsidR="00714596">
              <w:rPr>
                <w:rFonts w:cs="Arial"/>
                <w:sz w:val="18"/>
                <w:szCs w:val="18"/>
              </w:rPr>
              <w:t>)</w:t>
            </w:r>
            <w:r w:rsidR="00714596">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noWrap/>
            <w:hideMark/>
          </w:tcPr>
          <w:p w:rsidR="00E72C80" w:rsidRPr="00237220" w:rsidRDefault="00237220" w:rsidP="009A1218">
            <w:pPr>
              <w:pStyle w:val="ListParagraph"/>
              <w:numPr>
                <w:ilvl w:val="0"/>
                <w:numId w:val="9"/>
              </w:numPr>
            </w:pPr>
            <w:r w:rsidRPr="00237220">
              <w:rPr>
                <w:sz w:val="14"/>
              </w:rPr>
              <w:t>M-DCPS</w:t>
            </w:r>
            <w:r>
              <w:rPr>
                <w:sz w:val="14"/>
              </w:rPr>
              <w:t xml:space="preserve"> will assist health care providers in creating a master schedule for </w:t>
            </w:r>
            <w:r w:rsidRPr="008713AF">
              <w:rPr>
                <w:sz w:val="14"/>
              </w:rPr>
              <w:t>all screenings.</w:t>
            </w:r>
          </w:p>
          <w:p w:rsidR="00237220" w:rsidRPr="00237220" w:rsidRDefault="00237220" w:rsidP="009A1218">
            <w:pPr>
              <w:pStyle w:val="ListParagraph"/>
              <w:numPr>
                <w:ilvl w:val="0"/>
                <w:numId w:val="9"/>
              </w:numPr>
            </w:pPr>
            <w:r>
              <w:rPr>
                <w:sz w:val="14"/>
              </w:rPr>
              <w:t xml:space="preserve">Send screening </w:t>
            </w:r>
            <w:r w:rsidR="008713AF">
              <w:rPr>
                <w:sz w:val="14"/>
              </w:rPr>
              <w:t xml:space="preserve">notification </w:t>
            </w:r>
            <w:r>
              <w:rPr>
                <w:sz w:val="14"/>
              </w:rPr>
              <w:t>letters to parents.</w:t>
            </w:r>
          </w:p>
          <w:p w:rsidR="00237220" w:rsidRPr="00237220" w:rsidRDefault="00237220" w:rsidP="009A1218">
            <w:pPr>
              <w:pStyle w:val="ListParagraph"/>
              <w:numPr>
                <w:ilvl w:val="0"/>
                <w:numId w:val="9"/>
              </w:numPr>
            </w:pPr>
            <w:r>
              <w:rPr>
                <w:sz w:val="14"/>
              </w:rPr>
              <w:t xml:space="preserve">Obtain class list of students to be screened from school principal. </w:t>
            </w:r>
          </w:p>
          <w:p w:rsidR="00237220" w:rsidRPr="00C11593" w:rsidRDefault="00237220" w:rsidP="009A1218">
            <w:pPr>
              <w:pStyle w:val="ListParagraph"/>
              <w:numPr>
                <w:ilvl w:val="0"/>
                <w:numId w:val="9"/>
              </w:numPr>
            </w:pPr>
            <w:r>
              <w:rPr>
                <w:sz w:val="14"/>
              </w:rPr>
              <w:t xml:space="preserve">Check for Opt-Out Letters, alert health team of students with Opt-Out Letters, and document and file in student’s Cumulative Health Record indicating an Opt-Out Letter was returned and the screening was not conducted. </w:t>
            </w:r>
          </w:p>
          <w:p w:rsidR="00C11593" w:rsidRPr="00237220" w:rsidRDefault="00C11593" w:rsidP="009A1218">
            <w:pPr>
              <w:pStyle w:val="ListParagraph"/>
              <w:numPr>
                <w:ilvl w:val="0"/>
                <w:numId w:val="9"/>
              </w:numPr>
            </w:pPr>
            <w:r>
              <w:rPr>
                <w:sz w:val="14"/>
              </w:rPr>
              <w:t>Make arrangements to screen students who were absent</w:t>
            </w:r>
          </w:p>
          <w:p w:rsidR="00237220" w:rsidRPr="00237220" w:rsidRDefault="00237220" w:rsidP="009A1218">
            <w:pPr>
              <w:pStyle w:val="ListParagraph"/>
              <w:numPr>
                <w:ilvl w:val="0"/>
                <w:numId w:val="9"/>
              </w:numPr>
            </w:pPr>
            <w:r>
              <w:rPr>
                <w:sz w:val="14"/>
              </w:rPr>
              <w:t xml:space="preserve">Record screening results in each students Cumulative Health Record. </w:t>
            </w:r>
          </w:p>
          <w:p w:rsidR="00237220" w:rsidRPr="00237220" w:rsidRDefault="00237220" w:rsidP="009A1218">
            <w:pPr>
              <w:pStyle w:val="ListParagraph"/>
              <w:numPr>
                <w:ilvl w:val="0"/>
                <w:numId w:val="9"/>
              </w:numPr>
              <w:rPr>
                <w:sz w:val="14"/>
              </w:rPr>
            </w:pPr>
            <w:r w:rsidRPr="00237220">
              <w:rPr>
                <w:sz w:val="14"/>
              </w:rPr>
              <w:t>Send screening results</w:t>
            </w:r>
            <w:r w:rsidR="008713AF">
              <w:rPr>
                <w:sz w:val="14"/>
              </w:rPr>
              <w:t xml:space="preserve"> data </w:t>
            </w:r>
            <w:r w:rsidRPr="00237220">
              <w:rPr>
                <w:sz w:val="14"/>
              </w:rPr>
              <w:t xml:space="preserve"> t</w:t>
            </w:r>
            <w:r w:rsidR="008713AF">
              <w:rPr>
                <w:sz w:val="14"/>
              </w:rPr>
              <w:t>o DOH-Miami-Dade for data input in HMS</w:t>
            </w:r>
            <w:r w:rsidRPr="00237220">
              <w:rPr>
                <w:sz w:val="14"/>
              </w:rPr>
              <w:t xml:space="preserve"> </w:t>
            </w:r>
          </w:p>
          <w:p w:rsidR="00237220" w:rsidRPr="00237220" w:rsidRDefault="00237220" w:rsidP="009A1218">
            <w:pPr>
              <w:pStyle w:val="ListParagraph"/>
              <w:numPr>
                <w:ilvl w:val="0"/>
                <w:numId w:val="9"/>
              </w:numPr>
            </w:pPr>
            <w:r w:rsidRPr="00237220">
              <w:rPr>
                <w:sz w:val="14"/>
              </w:rPr>
              <w:t xml:space="preserve">Report and Document students unable to be screened due to illness and profound disability. </w:t>
            </w:r>
          </w:p>
          <w:p w:rsidR="00237220" w:rsidRPr="00237220" w:rsidRDefault="00237220" w:rsidP="009A1218">
            <w:pPr>
              <w:pStyle w:val="ListParagraph"/>
              <w:numPr>
                <w:ilvl w:val="0"/>
                <w:numId w:val="9"/>
              </w:numPr>
            </w:pPr>
            <w:r>
              <w:rPr>
                <w:sz w:val="14"/>
              </w:rPr>
              <w:t>Do not screen students who are currently under the care of medical pro</w:t>
            </w:r>
            <w:r w:rsidR="008713AF">
              <w:rPr>
                <w:sz w:val="14"/>
              </w:rPr>
              <w:t>vider and undergoing treatment report data to DOH-Miami-Dade</w:t>
            </w:r>
          </w:p>
          <w:p w:rsidR="00237220" w:rsidRPr="00237220" w:rsidRDefault="00237220" w:rsidP="009A1218">
            <w:pPr>
              <w:pStyle w:val="ListParagraph"/>
              <w:numPr>
                <w:ilvl w:val="0"/>
                <w:numId w:val="9"/>
              </w:numPr>
            </w:pPr>
            <w:r>
              <w:rPr>
                <w:sz w:val="14"/>
              </w:rPr>
              <w:t>Conduct vision screenings on students in grades K,1,3,6 and to new students entering Florida Schools in K-5</w:t>
            </w:r>
          </w:p>
          <w:p w:rsidR="00237220" w:rsidRPr="00237220" w:rsidRDefault="00237220" w:rsidP="009A1218">
            <w:pPr>
              <w:pStyle w:val="ListParagraph"/>
              <w:numPr>
                <w:ilvl w:val="0"/>
                <w:numId w:val="9"/>
              </w:numPr>
            </w:pPr>
            <w:r>
              <w:rPr>
                <w:sz w:val="14"/>
              </w:rPr>
              <w:t>Conduct Hearing Screenings on students in grades K</w:t>
            </w:r>
            <w:r w:rsidR="00F455C5">
              <w:rPr>
                <w:sz w:val="14"/>
              </w:rPr>
              <w:t>, 1, 6</w:t>
            </w:r>
            <w:r>
              <w:rPr>
                <w:sz w:val="14"/>
              </w:rPr>
              <w:t xml:space="preserve"> and to new students entering Florida Schools in K-5.</w:t>
            </w:r>
          </w:p>
          <w:p w:rsidR="00237220" w:rsidRPr="00C11593" w:rsidRDefault="008713AF" w:rsidP="009A1218">
            <w:pPr>
              <w:pStyle w:val="ListParagraph"/>
              <w:numPr>
                <w:ilvl w:val="0"/>
                <w:numId w:val="9"/>
              </w:numPr>
            </w:pPr>
            <w:r>
              <w:rPr>
                <w:sz w:val="14"/>
              </w:rPr>
              <w:t>Conduct</w:t>
            </w:r>
            <w:r w:rsidR="00237220">
              <w:rPr>
                <w:sz w:val="14"/>
              </w:rPr>
              <w:t xml:space="preserve"> </w:t>
            </w:r>
            <w:r w:rsidR="00237220" w:rsidRPr="008713AF">
              <w:rPr>
                <w:sz w:val="14"/>
              </w:rPr>
              <w:t>G</w:t>
            </w:r>
            <w:r w:rsidRPr="008713AF">
              <w:rPr>
                <w:sz w:val="14"/>
              </w:rPr>
              <w:t xml:space="preserve">rowth </w:t>
            </w:r>
            <w:r w:rsidR="00237220" w:rsidRPr="008713AF">
              <w:rPr>
                <w:sz w:val="14"/>
              </w:rPr>
              <w:t>&amp;</w:t>
            </w:r>
            <w:r w:rsidRPr="008713AF">
              <w:rPr>
                <w:sz w:val="14"/>
              </w:rPr>
              <w:t xml:space="preserve"> Development screening</w:t>
            </w:r>
            <w:r w:rsidR="00237220" w:rsidRPr="008713AF">
              <w:rPr>
                <w:sz w:val="14"/>
              </w:rPr>
              <w:t xml:space="preserve"> with Body mass Index</w:t>
            </w:r>
            <w:r w:rsidR="00F455C5" w:rsidRPr="008713AF">
              <w:rPr>
                <w:sz w:val="14"/>
              </w:rPr>
              <w:t xml:space="preserve"> </w:t>
            </w:r>
            <w:r w:rsidR="00237220" w:rsidRPr="008713AF">
              <w:rPr>
                <w:sz w:val="14"/>
              </w:rPr>
              <w:t xml:space="preserve">(BMI) </w:t>
            </w:r>
            <w:r w:rsidR="00237220" w:rsidRPr="00F455C5">
              <w:rPr>
                <w:sz w:val="14"/>
              </w:rPr>
              <w:t>in grades</w:t>
            </w:r>
            <w:r w:rsidR="00237220">
              <w:rPr>
                <w:b/>
                <w:sz w:val="14"/>
              </w:rPr>
              <w:t xml:space="preserve"> </w:t>
            </w:r>
            <w:r w:rsidR="00237220" w:rsidRPr="00F455C5">
              <w:rPr>
                <w:sz w:val="14"/>
              </w:rPr>
              <w:t>1</w:t>
            </w:r>
            <w:r w:rsidR="00F455C5" w:rsidRPr="00F455C5">
              <w:rPr>
                <w:sz w:val="14"/>
              </w:rPr>
              <w:t>, 3</w:t>
            </w:r>
            <w:r w:rsidR="00237220" w:rsidRPr="00F455C5">
              <w:rPr>
                <w:sz w:val="14"/>
              </w:rPr>
              <w:t xml:space="preserve"> and 6. </w:t>
            </w:r>
          </w:p>
          <w:p w:rsidR="00C11593" w:rsidRPr="00F455C5" w:rsidRDefault="00C11593" w:rsidP="009A1218">
            <w:pPr>
              <w:pStyle w:val="ListParagraph"/>
              <w:numPr>
                <w:ilvl w:val="0"/>
                <w:numId w:val="9"/>
              </w:numPr>
            </w:pPr>
            <w:r>
              <w:rPr>
                <w:sz w:val="14"/>
              </w:rPr>
              <w:t>Growth and Development screenings with BMI in grades 1, 3 , 6 will be conducted in basic satellite schools based on available resources,</w:t>
            </w:r>
          </w:p>
          <w:p w:rsidR="00F455C5" w:rsidRPr="00F455C5" w:rsidRDefault="00F455C5" w:rsidP="009A1218">
            <w:pPr>
              <w:pStyle w:val="ListParagraph"/>
              <w:numPr>
                <w:ilvl w:val="0"/>
                <w:numId w:val="9"/>
              </w:numPr>
            </w:pPr>
            <w:r>
              <w:rPr>
                <w:sz w:val="14"/>
              </w:rPr>
              <w:t>Scoliosis screenings will be conducted on students in grade 6.</w:t>
            </w:r>
          </w:p>
          <w:p w:rsidR="00F455C5" w:rsidRPr="00F455C5" w:rsidRDefault="00F455C5" w:rsidP="009A1218">
            <w:pPr>
              <w:pStyle w:val="ListParagraph"/>
              <w:numPr>
                <w:ilvl w:val="0"/>
                <w:numId w:val="9"/>
              </w:numPr>
            </w:pPr>
            <w:r>
              <w:rPr>
                <w:sz w:val="14"/>
              </w:rPr>
              <w:t>Assess if screening conduction rates for vision, hearing, BMI and scoliosis have been reached in mandated grade levels: 45% by December 31</w:t>
            </w:r>
            <w:r w:rsidRPr="00F455C5">
              <w:rPr>
                <w:sz w:val="14"/>
                <w:vertAlign w:val="superscript"/>
              </w:rPr>
              <w:t>st</w:t>
            </w:r>
            <w:r>
              <w:rPr>
                <w:sz w:val="14"/>
              </w:rPr>
              <w:t xml:space="preserve"> and 95% by March 31</w:t>
            </w:r>
            <w:r w:rsidRPr="00F455C5">
              <w:rPr>
                <w:sz w:val="14"/>
                <w:vertAlign w:val="superscript"/>
              </w:rPr>
              <w:t>st</w:t>
            </w:r>
            <w:r>
              <w:rPr>
                <w:sz w:val="14"/>
              </w:rPr>
              <w:t xml:space="preserve">. </w:t>
            </w:r>
          </w:p>
          <w:p w:rsidR="00F455C5" w:rsidRPr="007D4865" w:rsidRDefault="00F455C5" w:rsidP="009A1218">
            <w:pPr>
              <w:pStyle w:val="ListParagraph"/>
              <w:numPr>
                <w:ilvl w:val="0"/>
                <w:numId w:val="9"/>
              </w:numPr>
            </w:pPr>
            <w:r>
              <w:rPr>
                <w:sz w:val="14"/>
              </w:rPr>
              <w:t>Send screening results to DOH-Miami-Dade for data input.</w:t>
            </w:r>
          </w:p>
        </w:tc>
      </w:tr>
      <w:tr w:rsidR="00E72C80" w:rsidRPr="00651134" w:rsidTr="00F455C5">
        <w:trPr>
          <w:trHeight w:val="266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Assist in locating referral sources for additional evaluation and/or treatment for students with abnormal screening results</w:t>
            </w:r>
            <w:r w:rsidR="00FE171C">
              <w:rPr>
                <w:rFonts w:eastAsia="Times New Roman" w:cs="Arial"/>
                <w:sz w:val="18"/>
                <w:szCs w:val="18"/>
              </w:rPr>
              <w:t xml:space="preserve">. </w:t>
            </w:r>
            <w:r w:rsidRPr="00651134">
              <w:rPr>
                <w:rFonts w:eastAsia="Times New Roman" w:cs="Arial"/>
                <w:sz w:val="18"/>
                <w:szCs w:val="18"/>
              </w:rPr>
              <w:t>Referral sources may include, but are not limited to, state contracted vision service providers (provided the student meets eligibility requirements), other service providers and local resources.</w:t>
            </w:r>
            <w:r w:rsidRPr="00651134">
              <w:rPr>
                <w:rFonts w:eastAsia="Times New Roman" w:cs="Arial"/>
                <w:sz w:val="18"/>
                <w:szCs w:val="18"/>
              </w:rPr>
              <w:br/>
              <w:t>(1) Provide a list of all referral providers.</w:t>
            </w:r>
          </w:p>
        </w:tc>
        <w:tc>
          <w:tcPr>
            <w:tcW w:w="2248" w:type="dxa"/>
            <w:tcBorders>
              <w:top w:val="nil"/>
              <w:left w:val="nil"/>
              <w:bottom w:val="single" w:sz="4" w:space="0" w:color="auto"/>
              <w:right w:val="single" w:sz="4" w:space="0" w:color="auto"/>
            </w:tcBorders>
            <w:shd w:val="clear" w:color="auto" w:fill="auto"/>
            <w:hideMark/>
          </w:tcPr>
          <w:p w:rsidR="00972921" w:rsidRDefault="00E72C80" w:rsidP="00972921">
            <w:pPr>
              <w:spacing w:after="0" w:line="240" w:lineRule="auto"/>
              <w:rPr>
                <w:rFonts w:cs="Arial"/>
                <w:sz w:val="18"/>
                <w:szCs w:val="18"/>
              </w:rPr>
            </w:pPr>
            <w:r w:rsidRPr="00651134">
              <w:rPr>
                <w:rFonts w:eastAsia="Times New Roman" w:cs="Arial"/>
                <w:sz w:val="18"/>
                <w:szCs w:val="18"/>
              </w:rPr>
              <w:t> </w:t>
            </w:r>
            <w:r w:rsidR="00972921">
              <w:rPr>
                <w:rFonts w:cs="Arial"/>
                <w:sz w:val="18"/>
                <w:szCs w:val="18"/>
              </w:rPr>
              <w:t>DOH-Miami-Dade</w:t>
            </w:r>
            <w:r w:rsidR="00972921">
              <w:rPr>
                <w:rFonts w:cs="Arial"/>
                <w:sz w:val="18"/>
                <w:szCs w:val="18"/>
              </w:rPr>
              <w:br/>
              <w:t>Miami-Dade County Public Schools</w:t>
            </w:r>
            <w:r w:rsidR="00972921">
              <w:rPr>
                <w:rFonts w:cs="Arial"/>
                <w:sz w:val="18"/>
                <w:szCs w:val="18"/>
              </w:rPr>
              <w:br/>
              <w:t>The Children's Trust (H</w:t>
            </w:r>
            <w:r w:rsidR="00A83252">
              <w:rPr>
                <w:rFonts w:cs="Arial"/>
                <w:sz w:val="18"/>
                <w:szCs w:val="18"/>
              </w:rPr>
              <w:t>ealth Connect</w:t>
            </w:r>
            <w:r w:rsidR="00972921">
              <w:rPr>
                <w:rFonts w:cs="Arial"/>
                <w:sz w:val="18"/>
                <w:szCs w:val="18"/>
              </w:rPr>
              <w:t>)</w:t>
            </w:r>
            <w:r w:rsidR="00972921">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noWrap/>
            <w:hideMark/>
          </w:tcPr>
          <w:p w:rsidR="00E72C80" w:rsidRPr="00F455C5" w:rsidRDefault="00972921" w:rsidP="00F455C5">
            <w:pPr>
              <w:pStyle w:val="ListParagraph"/>
              <w:numPr>
                <w:ilvl w:val="0"/>
                <w:numId w:val="4"/>
              </w:numPr>
              <w:spacing w:after="0" w:line="240" w:lineRule="auto"/>
              <w:rPr>
                <w:rFonts w:eastAsia="Times New Roman" w:cs="Arial"/>
                <w:sz w:val="16"/>
                <w:szCs w:val="20"/>
              </w:rPr>
            </w:pPr>
            <w:r w:rsidRPr="00F455C5">
              <w:rPr>
                <w:rFonts w:eastAsia="Times New Roman" w:cs="Arial"/>
                <w:sz w:val="16"/>
                <w:szCs w:val="20"/>
              </w:rPr>
              <w:t xml:space="preserve">New Vision Resource list </w:t>
            </w:r>
            <w:r w:rsidR="00A0376E" w:rsidRPr="00F455C5">
              <w:rPr>
                <w:rFonts w:eastAsia="Times New Roman" w:cs="Arial"/>
                <w:sz w:val="16"/>
                <w:szCs w:val="20"/>
              </w:rPr>
              <w:t xml:space="preserve">will be </w:t>
            </w:r>
            <w:r w:rsidRPr="00F455C5">
              <w:rPr>
                <w:rFonts w:eastAsia="Times New Roman" w:cs="Arial"/>
                <w:sz w:val="16"/>
                <w:szCs w:val="20"/>
              </w:rPr>
              <w:t>updated on</w:t>
            </w:r>
            <w:r w:rsidR="00A0376E" w:rsidRPr="00F455C5">
              <w:rPr>
                <w:rFonts w:eastAsia="Times New Roman" w:cs="Arial"/>
                <w:sz w:val="16"/>
                <w:szCs w:val="20"/>
              </w:rPr>
              <w:t xml:space="preserve"> M-DCPS </w:t>
            </w:r>
            <w:r w:rsidRPr="00F455C5">
              <w:rPr>
                <w:rFonts w:eastAsia="Times New Roman" w:cs="Arial"/>
                <w:sz w:val="16"/>
                <w:szCs w:val="20"/>
              </w:rPr>
              <w:t>website and distributed to community partners</w:t>
            </w:r>
          </w:p>
          <w:p w:rsidR="008048F0" w:rsidRDefault="008048F0" w:rsidP="00F455C5">
            <w:pPr>
              <w:pStyle w:val="ListParagraph"/>
              <w:numPr>
                <w:ilvl w:val="0"/>
                <w:numId w:val="4"/>
              </w:numPr>
              <w:spacing w:after="0" w:line="240" w:lineRule="auto"/>
              <w:rPr>
                <w:rFonts w:eastAsia="Times New Roman" w:cs="Arial"/>
                <w:sz w:val="16"/>
                <w:szCs w:val="20"/>
              </w:rPr>
            </w:pPr>
            <w:r w:rsidRPr="00F455C5">
              <w:rPr>
                <w:rFonts w:eastAsia="Times New Roman" w:cs="Arial"/>
                <w:sz w:val="16"/>
                <w:szCs w:val="20"/>
              </w:rPr>
              <w:t>MDCPS will sent to TCT the new vision resource list to distribute to providers.</w:t>
            </w:r>
          </w:p>
          <w:p w:rsidR="008048F0" w:rsidRDefault="008048F0" w:rsidP="008713AF">
            <w:pPr>
              <w:pStyle w:val="ListParagraph"/>
              <w:numPr>
                <w:ilvl w:val="0"/>
                <w:numId w:val="4"/>
              </w:numPr>
              <w:spacing w:after="0" w:line="240" w:lineRule="auto"/>
              <w:rPr>
                <w:rFonts w:eastAsia="Times New Roman" w:cs="Arial"/>
                <w:sz w:val="16"/>
                <w:szCs w:val="20"/>
              </w:rPr>
            </w:pPr>
            <w:r w:rsidRPr="008713AF">
              <w:rPr>
                <w:rFonts w:eastAsia="Times New Roman" w:cs="Arial"/>
                <w:sz w:val="16"/>
                <w:szCs w:val="20"/>
              </w:rPr>
              <w:t>MDCPS will select two elementary schools to implement a school entry exam screening pilot project.</w:t>
            </w:r>
            <w:r w:rsidR="008713AF">
              <w:rPr>
                <w:rFonts w:eastAsia="Times New Roman" w:cs="Arial"/>
                <w:sz w:val="16"/>
                <w:szCs w:val="20"/>
              </w:rPr>
              <w:t xml:space="preserve"> </w:t>
            </w:r>
          </w:p>
          <w:p w:rsidR="008713AF" w:rsidRPr="008713AF" w:rsidRDefault="008713AF" w:rsidP="008713AF">
            <w:pPr>
              <w:pStyle w:val="ListParagraph"/>
              <w:numPr>
                <w:ilvl w:val="0"/>
                <w:numId w:val="4"/>
              </w:numPr>
              <w:spacing w:after="0" w:line="240" w:lineRule="auto"/>
              <w:rPr>
                <w:rFonts w:eastAsia="Times New Roman" w:cs="Arial"/>
                <w:sz w:val="16"/>
                <w:szCs w:val="20"/>
              </w:rPr>
            </w:pPr>
            <w:r>
              <w:rPr>
                <w:rFonts w:eastAsia="Times New Roman" w:cs="Arial"/>
                <w:sz w:val="16"/>
                <w:szCs w:val="20"/>
              </w:rPr>
              <w:t>MDC</w:t>
            </w:r>
            <w:r w:rsidR="00744B33">
              <w:rPr>
                <w:rFonts w:eastAsia="Times New Roman" w:cs="Arial"/>
                <w:sz w:val="16"/>
                <w:szCs w:val="20"/>
              </w:rPr>
              <w:t xml:space="preserve">PS, </w:t>
            </w:r>
            <w:r>
              <w:rPr>
                <w:rFonts w:eastAsia="Times New Roman" w:cs="Arial"/>
                <w:sz w:val="16"/>
                <w:szCs w:val="20"/>
              </w:rPr>
              <w:t>TCT</w:t>
            </w:r>
            <w:r w:rsidR="00744B33">
              <w:rPr>
                <w:rFonts w:eastAsia="Times New Roman" w:cs="Arial"/>
                <w:sz w:val="16"/>
                <w:szCs w:val="20"/>
              </w:rPr>
              <w:t xml:space="preserve">/ Health Connect and </w:t>
            </w:r>
            <w:r>
              <w:rPr>
                <w:rFonts w:eastAsia="Times New Roman" w:cs="Arial"/>
                <w:sz w:val="16"/>
                <w:szCs w:val="20"/>
              </w:rPr>
              <w:t xml:space="preserve">DOH-Miami-Dade School Health program </w:t>
            </w:r>
            <w:r w:rsidR="008240CA">
              <w:rPr>
                <w:rFonts w:eastAsia="Times New Roman" w:cs="Arial"/>
                <w:sz w:val="16"/>
                <w:szCs w:val="20"/>
              </w:rPr>
              <w:t xml:space="preserve">will consider the school Entry Exam screening </w:t>
            </w:r>
            <w:r>
              <w:rPr>
                <w:rFonts w:eastAsia="Times New Roman" w:cs="Arial"/>
                <w:sz w:val="16"/>
                <w:szCs w:val="20"/>
              </w:rPr>
              <w:t xml:space="preserve"> a quality improvement project </w:t>
            </w:r>
          </w:p>
          <w:p w:rsidR="00972921" w:rsidRPr="00972921" w:rsidRDefault="00972921" w:rsidP="00F455C5">
            <w:pPr>
              <w:spacing w:after="0" w:line="240" w:lineRule="auto"/>
              <w:rPr>
                <w:rFonts w:ascii="Times New Roman" w:eastAsia="Times New Roman" w:hAnsi="Times New Roman" w:cs="Times New Roman"/>
                <w:color w:val="FF0000"/>
                <w:sz w:val="20"/>
                <w:szCs w:val="20"/>
              </w:rPr>
            </w:pPr>
          </w:p>
          <w:p w:rsidR="00972921" w:rsidRPr="00972921" w:rsidRDefault="00972921" w:rsidP="00F455C5">
            <w:pPr>
              <w:spacing w:after="0" w:line="240" w:lineRule="auto"/>
              <w:rPr>
                <w:rFonts w:ascii="Times New Roman" w:eastAsia="Times New Roman" w:hAnsi="Times New Roman" w:cs="Times New Roman"/>
                <w:color w:val="000000"/>
                <w:sz w:val="20"/>
                <w:szCs w:val="20"/>
              </w:rPr>
            </w:pPr>
          </w:p>
        </w:tc>
      </w:tr>
      <w:tr w:rsidR="00E72C80" w:rsidRPr="00651134" w:rsidTr="00893407">
        <w:trPr>
          <w:trHeight w:val="809"/>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c. Establish a system to document and track screening results and referrals.</w:t>
            </w:r>
          </w:p>
        </w:tc>
        <w:tc>
          <w:tcPr>
            <w:tcW w:w="2248" w:type="dxa"/>
            <w:tcBorders>
              <w:top w:val="nil"/>
              <w:left w:val="nil"/>
              <w:bottom w:val="single" w:sz="4" w:space="0" w:color="auto"/>
              <w:right w:val="single" w:sz="4" w:space="0" w:color="auto"/>
            </w:tcBorders>
            <w:shd w:val="clear" w:color="auto" w:fill="auto"/>
            <w:hideMark/>
          </w:tcPr>
          <w:p w:rsidR="008A6539" w:rsidRPr="008A6539" w:rsidRDefault="00E72C80" w:rsidP="008A6539">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DOH-Miami-Dade</w:t>
            </w:r>
            <w:r w:rsidR="008A6539">
              <w:rPr>
                <w:rFonts w:cs="Arial"/>
                <w:sz w:val="18"/>
                <w:szCs w:val="18"/>
              </w:rPr>
              <w:br/>
              <w:t>Miami-Dade County Public Schools</w:t>
            </w:r>
            <w:r w:rsidR="008A6539">
              <w:rPr>
                <w:rFonts w:cs="Arial"/>
                <w:sz w:val="18"/>
                <w:szCs w:val="18"/>
              </w:rPr>
              <w:br/>
              <w:t>The Children's Trust (H</w:t>
            </w:r>
            <w:r w:rsidR="00A83252">
              <w:rPr>
                <w:rFonts w:cs="Arial"/>
                <w:sz w:val="18"/>
                <w:szCs w:val="18"/>
              </w:rPr>
              <w:t>ealth Connect</w:t>
            </w:r>
            <w:r w:rsidR="008A6539">
              <w:rPr>
                <w:rFonts w:cs="Arial"/>
                <w:sz w:val="18"/>
                <w:szCs w:val="18"/>
              </w:rPr>
              <w:t>)</w:t>
            </w:r>
            <w:r w:rsidR="008A6539">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noWrap/>
            <w:vAlign w:val="center"/>
            <w:hideMark/>
          </w:tcPr>
          <w:p w:rsidR="008A6539" w:rsidRPr="008A6539" w:rsidRDefault="008A6539" w:rsidP="008A6539">
            <w:pPr>
              <w:spacing w:after="0" w:line="240" w:lineRule="auto"/>
              <w:jc w:val="both"/>
              <w:rPr>
                <w:rFonts w:ascii="Times New Roman" w:eastAsia="Times New Roman" w:hAnsi="Times New Roman" w:cs="Times New Roman"/>
                <w:color w:val="000000"/>
                <w:sz w:val="20"/>
                <w:szCs w:val="20"/>
              </w:rPr>
            </w:pPr>
            <w:r w:rsidRPr="008A6539">
              <w:rPr>
                <w:rFonts w:ascii="Times New Roman" w:eastAsia="Times New Roman" w:hAnsi="Times New Roman" w:cs="Times New Roman"/>
                <w:color w:val="000000"/>
                <w:sz w:val="20"/>
                <w:szCs w:val="20"/>
              </w:rPr>
              <w:t xml:space="preserve">• Utilize a tracking system to record and monitor screening results. </w:t>
            </w:r>
          </w:p>
          <w:p w:rsidR="008A6539" w:rsidRPr="008A6539" w:rsidRDefault="008A6539" w:rsidP="008A6539">
            <w:pPr>
              <w:spacing w:after="0" w:line="240" w:lineRule="auto"/>
              <w:jc w:val="both"/>
              <w:rPr>
                <w:rFonts w:ascii="Times New Roman" w:eastAsia="Times New Roman" w:hAnsi="Times New Roman" w:cs="Times New Roman"/>
                <w:color w:val="000000"/>
                <w:sz w:val="20"/>
                <w:szCs w:val="20"/>
              </w:rPr>
            </w:pPr>
            <w:r w:rsidRPr="008A6539">
              <w:rPr>
                <w:rFonts w:ascii="Times New Roman" w:eastAsia="Times New Roman" w:hAnsi="Times New Roman" w:cs="Times New Roman"/>
                <w:color w:val="000000"/>
                <w:sz w:val="20"/>
                <w:szCs w:val="20"/>
              </w:rPr>
              <w:t>• Follow up</w:t>
            </w:r>
            <w:r w:rsidR="005A6383">
              <w:rPr>
                <w:rFonts w:ascii="Times New Roman" w:eastAsia="Times New Roman" w:hAnsi="Times New Roman" w:cs="Times New Roman"/>
                <w:color w:val="000000"/>
                <w:sz w:val="20"/>
                <w:szCs w:val="20"/>
              </w:rPr>
              <w:t xml:space="preserve"> with</w:t>
            </w:r>
            <w:r w:rsidRPr="008A6539">
              <w:rPr>
                <w:rFonts w:ascii="Times New Roman" w:eastAsia="Times New Roman" w:hAnsi="Times New Roman" w:cs="Times New Roman"/>
                <w:color w:val="000000"/>
                <w:sz w:val="20"/>
                <w:szCs w:val="20"/>
              </w:rPr>
              <w:t xml:space="preserve"> screening results to increase referral outcomes to report to the DOH-Miami</w:t>
            </w:r>
            <w:r w:rsidR="005A6383">
              <w:rPr>
                <w:rFonts w:ascii="Times New Roman" w:eastAsia="Times New Roman" w:hAnsi="Times New Roman" w:cs="Times New Roman"/>
                <w:color w:val="000000"/>
                <w:sz w:val="20"/>
                <w:szCs w:val="20"/>
              </w:rPr>
              <w:t>-Dade County.</w:t>
            </w:r>
            <w:r w:rsidRPr="008A6539">
              <w:rPr>
                <w:rFonts w:ascii="Times New Roman" w:eastAsia="Times New Roman" w:hAnsi="Times New Roman" w:cs="Times New Roman"/>
                <w:color w:val="000000"/>
                <w:sz w:val="20"/>
                <w:szCs w:val="20"/>
              </w:rPr>
              <w:t xml:space="preserve">  </w:t>
            </w:r>
          </w:p>
          <w:p w:rsidR="008A6539" w:rsidRPr="008A6539" w:rsidRDefault="008A6539" w:rsidP="008A6539">
            <w:pPr>
              <w:spacing w:after="0" w:line="240" w:lineRule="auto"/>
              <w:jc w:val="both"/>
              <w:rPr>
                <w:rFonts w:ascii="Times New Roman" w:eastAsia="Times New Roman" w:hAnsi="Times New Roman" w:cs="Times New Roman"/>
                <w:color w:val="000000"/>
                <w:sz w:val="20"/>
                <w:szCs w:val="20"/>
              </w:rPr>
            </w:pPr>
            <w:r w:rsidRPr="008A6539">
              <w:rPr>
                <w:rFonts w:ascii="Times New Roman" w:eastAsia="Times New Roman" w:hAnsi="Times New Roman" w:cs="Times New Roman"/>
                <w:color w:val="000000"/>
                <w:sz w:val="20"/>
                <w:szCs w:val="20"/>
              </w:rPr>
              <w:t xml:space="preserve">• Monitor screening data and referrals throughout the school year.  </w:t>
            </w:r>
          </w:p>
          <w:p w:rsidR="008A6539" w:rsidRPr="008A6539" w:rsidRDefault="008A6539" w:rsidP="008A6539">
            <w:pPr>
              <w:spacing w:after="0" w:line="240" w:lineRule="auto"/>
              <w:jc w:val="both"/>
              <w:rPr>
                <w:rFonts w:ascii="Times New Roman" w:eastAsia="Times New Roman" w:hAnsi="Times New Roman" w:cs="Times New Roman"/>
                <w:color w:val="000000"/>
                <w:sz w:val="20"/>
                <w:szCs w:val="20"/>
              </w:rPr>
            </w:pPr>
            <w:r w:rsidRPr="008A6539">
              <w:rPr>
                <w:rFonts w:ascii="Times New Roman" w:eastAsia="Times New Roman" w:hAnsi="Times New Roman" w:cs="Times New Roman"/>
                <w:color w:val="000000"/>
                <w:sz w:val="20"/>
                <w:szCs w:val="20"/>
              </w:rPr>
              <w:t>• Track Complete and Incomplete screening referrals outcome.</w:t>
            </w:r>
          </w:p>
          <w:p w:rsidR="008A6539" w:rsidRPr="008A6539" w:rsidRDefault="008A6539" w:rsidP="008A6539">
            <w:pPr>
              <w:spacing w:after="0" w:line="240" w:lineRule="auto"/>
              <w:jc w:val="both"/>
              <w:rPr>
                <w:rFonts w:ascii="Times New Roman" w:eastAsia="Times New Roman" w:hAnsi="Times New Roman" w:cs="Times New Roman"/>
                <w:color w:val="000000"/>
                <w:sz w:val="20"/>
                <w:szCs w:val="20"/>
              </w:rPr>
            </w:pPr>
            <w:r w:rsidRPr="008A6539">
              <w:rPr>
                <w:rFonts w:ascii="Times New Roman" w:eastAsia="Times New Roman" w:hAnsi="Times New Roman" w:cs="Times New Roman"/>
                <w:color w:val="000000"/>
                <w:sz w:val="20"/>
                <w:szCs w:val="20"/>
              </w:rPr>
              <w:t>• Consult with parent/guardian as needed</w:t>
            </w:r>
          </w:p>
          <w:p w:rsidR="00E72C80" w:rsidRPr="00651134" w:rsidRDefault="00392BF7" w:rsidP="008A653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Ensure students </w:t>
            </w:r>
            <w:r w:rsidR="008A6539" w:rsidRPr="008A6539">
              <w:rPr>
                <w:rFonts w:ascii="Times New Roman" w:eastAsia="Times New Roman" w:hAnsi="Times New Roman" w:cs="Times New Roman"/>
                <w:color w:val="000000"/>
                <w:sz w:val="20"/>
                <w:szCs w:val="20"/>
              </w:rPr>
              <w:t xml:space="preserve"> are referred appropriately and </w:t>
            </w:r>
            <w:r>
              <w:rPr>
                <w:rFonts w:ascii="Times New Roman" w:eastAsia="Times New Roman" w:hAnsi="Times New Roman" w:cs="Times New Roman"/>
                <w:color w:val="000000"/>
                <w:sz w:val="20"/>
                <w:szCs w:val="20"/>
              </w:rPr>
              <w:t xml:space="preserve">screening </w:t>
            </w:r>
            <w:r w:rsidR="008A6539" w:rsidRPr="008A6539">
              <w:rPr>
                <w:rFonts w:ascii="Times New Roman" w:eastAsia="Times New Roman" w:hAnsi="Times New Roman" w:cs="Times New Roman"/>
                <w:color w:val="000000"/>
                <w:sz w:val="20"/>
                <w:szCs w:val="20"/>
              </w:rPr>
              <w:t xml:space="preserve">results </w:t>
            </w:r>
            <w:r w:rsidR="0006432E">
              <w:rPr>
                <w:rFonts w:ascii="Times New Roman" w:eastAsia="Times New Roman" w:hAnsi="Times New Roman" w:cs="Times New Roman"/>
                <w:color w:val="000000"/>
                <w:sz w:val="20"/>
                <w:szCs w:val="20"/>
              </w:rPr>
              <w:t xml:space="preserve">and referrals </w:t>
            </w:r>
            <w:r w:rsidR="008A6539" w:rsidRPr="008A6539">
              <w:rPr>
                <w:rFonts w:ascii="Times New Roman" w:eastAsia="Times New Roman" w:hAnsi="Times New Roman" w:cs="Times New Roman"/>
                <w:color w:val="000000"/>
                <w:sz w:val="20"/>
                <w:szCs w:val="20"/>
              </w:rPr>
              <w:t>are documented in the CUM.</w:t>
            </w:r>
          </w:p>
        </w:tc>
      </w:tr>
      <w:tr w:rsidR="00E72C80" w:rsidRPr="00651134" w:rsidTr="00D75F6C">
        <w:trPr>
          <w:trHeight w:val="1368"/>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d. Ensure all screening services are coded into HMS to include initial screenings, re</w:t>
            </w:r>
            <w:r w:rsidR="009B6A9F" w:rsidRPr="00651134">
              <w:rPr>
                <w:rFonts w:eastAsia="Times New Roman" w:cs="Arial"/>
                <w:sz w:val="18"/>
                <w:szCs w:val="18"/>
              </w:rPr>
              <w:t>-</w:t>
            </w:r>
            <w:r w:rsidRPr="00651134">
              <w:rPr>
                <w:rFonts w:eastAsia="Times New Roman" w:cs="Arial"/>
                <w:sz w:val="18"/>
                <w:szCs w:val="18"/>
              </w:rPr>
              <w:t>screenings, abnormal results/referrals, outcomes, and incomplete referrals after three attempts.</w:t>
            </w:r>
          </w:p>
        </w:tc>
        <w:tc>
          <w:tcPr>
            <w:tcW w:w="2248" w:type="dxa"/>
            <w:tcBorders>
              <w:top w:val="nil"/>
              <w:left w:val="nil"/>
              <w:bottom w:val="single" w:sz="4" w:space="0" w:color="auto"/>
              <w:right w:val="single" w:sz="4" w:space="0" w:color="auto"/>
            </w:tcBorders>
            <w:shd w:val="clear" w:color="auto" w:fill="auto"/>
            <w:hideMark/>
          </w:tcPr>
          <w:p w:rsidR="008A6539" w:rsidRPr="008A6539" w:rsidRDefault="00E72C80" w:rsidP="008A6539">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DOH-Miami-Dade</w:t>
            </w:r>
            <w:r w:rsidR="008A6539">
              <w:rPr>
                <w:rFonts w:cs="Arial"/>
                <w:sz w:val="18"/>
                <w:szCs w:val="18"/>
              </w:rPr>
              <w:br/>
              <w:t>Miami-Dade County Public Schools</w:t>
            </w:r>
            <w:r w:rsidR="008A6539">
              <w:rPr>
                <w:rFonts w:cs="Arial"/>
                <w:sz w:val="18"/>
                <w:szCs w:val="18"/>
              </w:rPr>
              <w:br/>
              <w:t>The Children's Trust (H</w:t>
            </w:r>
            <w:r w:rsidR="00A83252">
              <w:rPr>
                <w:rFonts w:cs="Arial"/>
                <w:sz w:val="18"/>
                <w:szCs w:val="18"/>
              </w:rPr>
              <w:t>ealth Connect</w:t>
            </w:r>
            <w:r w:rsidR="008A6539">
              <w:rPr>
                <w:rFonts w:cs="Arial"/>
                <w:sz w:val="18"/>
                <w:szCs w:val="18"/>
              </w:rPr>
              <w:t>)</w:t>
            </w:r>
            <w:r w:rsidR="008A6539">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noWrap/>
            <w:vAlign w:val="center"/>
            <w:hideMark/>
          </w:tcPr>
          <w:p w:rsidR="005752FC" w:rsidRPr="00EC3D40" w:rsidRDefault="005752FC" w:rsidP="009A1218">
            <w:pPr>
              <w:pStyle w:val="ListParagraph"/>
              <w:numPr>
                <w:ilvl w:val="0"/>
                <w:numId w:val="6"/>
              </w:numPr>
              <w:spacing w:after="0" w:line="240" w:lineRule="auto"/>
              <w:rPr>
                <w:rFonts w:ascii="Times New Roman" w:eastAsia="Times New Roman" w:hAnsi="Times New Roman" w:cs="Times New Roman"/>
                <w:color w:val="000000"/>
                <w:sz w:val="20"/>
                <w:szCs w:val="20"/>
              </w:rPr>
            </w:pPr>
            <w:r w:rsidRPr="00EC3D40">
              <w:rPr>
                <w:rFonts w:ascii="Times New Roman" w:eastAsia="Times New Roman" w:hAnsi="Times New Roman" w:cs="Times New Roman"/>
                <w:color w:val="000000"/>
                <w:sz w:val="20"/>
                <w:szCs w:val="20"/>
              </w:rPr>
              <w:t>Check accuracy of screening data before input.</w:t>
            </w:r>
          </w:p>
          <w:p w:rsidR="005752FC" w:rsidRPr="00EC3D40" w:rsidRDefault="005752FC" w:rsidP="009A1218">
            <w:pPr>
              <w:pStyle w:val="ListParagraph"/>
              <w:numPr>
                <w:ilvl w:val="0"/>
                <w:numId w:val="6"/>
              </w:numPr>
              <w:spacing w:after="0" w:line="240" w:lineRule="auto"/>
              <w:rPr>
                <w:rFonts w:ascii="Times New Roman" w:eastAsia="Times New Roman" w:hAnsi="Times New Roman" w:cs="Times New Roman"/>
                <w:color w:val="000000"/>
                <w:sz w:val="20"/>
                <w:szCs w:val="20"/>
              </w:rPr>
            </w:pPr>
            <w:r w:rsidRPr="00EC3D40">
              <w:rPr>
                <w:rFonts w:ascii="Times New Roman" w:eastAsia="Times New Roman" w:hAnsi="Times New Roman" w:cs="Times New Roman"/>
                <w:color w:val="000000"/>
                <w:sz w:val="20"/>
                <w:szCs w:val="20"/>
              </w:rPr>
              <w:t>Enter data in HMS as stipulated by program/agency.</w:t>
            </w:r>
          </w:p>
          <w:p w:rsidR="005752FC" w:rsidRPr="00EC3D40" w:rsidRDefault="005752FC" w:rsidP="009A1218">
            <w:pPr>
              <w:pStyle w:val="ListParagraph"/>
              <w:numPr>
                <w:ilvl w:val="0"/>
                <w:numId w:val="6"/>
              </w:numPr>
              <w:spacing w:after="0" w:line="240" w:lineRule="auto"/>
              <w:rPr>
                <w:rFonts w:ascii="Times New Roman" w:eastAsia="Times New Roman" w:hAnsi="Times New Roman" w:cs="Times New Roman"/>
                <w:color w:val="000000"/>
                <w:sz w:val="20"/>
                <w:szCs w:val="20"/>
              </w:rPr>
            </w:pPr>
            <w:r w:rsidRPr="00EC3D40">
              <w:rPr>
                <w:rFonts w:ascii="Times New Roman" w:eastAsia="Times New Roman" w:hAnsi="Times New Roman" w:cs="Times New Roman"/>
                <w:color w:val="000000"/>
                <w:sz w:val="20"/>
                <w:szCs w:val="20"/>
              </w:rPr>
              <w:t xml:space="preserve">MDCPS and The </w:t>
            </w:r>
            <w:r w:rsidR="000F5151" w:rsidRPr="00EC3D40">
              <w:rPr>
                <w:rFonts w:ascii="Times New Roman" w:eastAsia="Times New Roman" w:hAnsi="Times New Roman" w:cs="Times New Roman"/>
                <w:color w:val="000000"/>
                <w:sz w:val="20"/>
                <w:szCs w:val="20"/>
              </w:rPr>
              <w:t>Children’s</w:t>
            </w:r>
            <w:r w:rsidRPr="00EC3D40">
              <w:rPr>
                <w:rFonts w:ascii="Times New Roman" w:eastAsia="Times New Roman" w:hAnsi="Times New Roman" w:cs="Times New Roman"/>
                <w:color w:val="000000"/>
                <w:sz w:val="20"/>
                <w:szCs w:val="20"/>
              </w:rPr>
              <w:t xml:space="preserve"> Trust will forward data to DOH-Miami-Dade per Agreements.</w:t>
            </w:r>
          </w:p>
          <w:p w:rsidR="005752FC" w:rsidRPr="00EC3D40" w:rsidRDefault="005752FC" w:rsidP="009A1218">
            <w:pPr>
              <w:pStyle w:val="ListParagraph"/>
              <w:numPr>
                <w:ilvl w:val="0"/>
                <w:numId w:val="6"/>
              </w:numPr>
              <w:spacing w:after="0" w:line="240" w:lineRule="auto"/>
              <w:rPr>
                <w:rFonts w:ascii="Times New Roman" w:eastAsia="Times New Roman" w:hAnsi="Times New Roman" w:cs="Times New Roman"/>
                <w:color w:val="000000"/>
                <w:sz w:val="20"/>
                <w:szCs w:val="20"/>
              </w:rPr>
            </w:pPr>
            <w:r w:rsidRPr="00EC3D40">
              <w:rPr>
                <w:rFonts w:ascii="Times New Roman" w:eastAsia="Times New Roman" w:hAnsi="Times New Roman" w:cs="Times New Roman"/>
                <w:color w:val="000000"/>
                <w:sz w:val="20"/>
                <w:szCs w:val="20"/>
              </w:rPr>
              <w:t xml:space="preserve">DOH-Miami-Dade will provide technical assistance as needed. </w:t>
            </w:r>
          </w:p>
          <w:p w:rsidR="00E72C80" w:rsidRPr="005752FC" w:rsidRDefault="00E72C80" w:rsidP="005752FC">
            <w:pPr>
              <w:spacing w:after="0" w:line="240" w:lineRule="auto"/>
              <w:rPr>
                <w:rFonts w:ascii="Times New Roman" w:eastAsia="Times New Roman" w:hAnsi="Times New Roman" w:cs="Times New Roman"/>
                <w:color w:val="000000"/>
                <w:sz w:val="20"/>
                <w:szCs w:val="20"/>
              </w:rPr>
            </w:pPr>
          </w:p>
        </w:tc>
      </w:tr>
      <w:tr w:rsidR="00E72C80" w:rsidRPr="00651134" w:rsidTr="00893407">
        <w:trPr>
          <w:trHeight w:val="59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10</w:t>
            </w:r>
            <w:r w:rsidR="00FE171C">
              <w:rPr>
                <w:rFonts w:eastAsia="Times New Roman" w:cs="Arial"/>
                <w:sz w:val="18"/>
                <w:szCs w:val="18"/>
              </w:rPr>
              <w:t xml:space="preserve">. </w:t>
            </w:r>
            <w:r w:rsidR="00E72C80" w:rsidRPr="00651134">
              <w:rPr>
                <w:rFonts w:eastAsia="Times New Roman" w:cs="Arial"/>
                <w:sz w:val="18"/>
                <w:szCs w:val="18"/>
              </w:rPr>
              <w:t>s. 381.0056(4)(a)(10), F.S</w:t>
            </w:r>
            <w:r w:rsidR="00FE171C">
              <w:rPr>
                <w:rFonts w:eastAsia="Times New Roman" w:cs="Arial"/>
                <w:sz w:val="18"/>
                <w:szCs w:val="18"/>
              </w:rPr>
              <w:t xml:space="preserve">. </w:t>
            </w:r>
            <w:r w:rsidR="00E72C80" w:rsidRPr="00651134">
              <w:rPr>
                <w:rFonts w:eastAsia="Times New Roman" w:cs="Arial"/>
                <w:sz w:val="18"/>
                <w:szCs w:val="18"/>
              </w:rPr>
              <w:t>Health counseling</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Provide health counseling as appropriate.</w:t>
            </w:r>
          </w:p>
        </w:tc>
        <w:tc>
          <w:tcPr>
            <w:tcW w:w="2248" w:type="dxa"/>
            <w:tcBorders>
              <w:top w:val="nil"/>
              <w:left w:val="nil"/>
              <w:bottom w:val="single" w:sz="4" w:space="0" w:color="auto"/>
              <w:right w:val="single" w:sz="4" w:space="0" w:color="auto"/>
            </w:tcBorders>
            <w:shd w:val="clear" w:color="auto" w:fill="auto"/>
            <w:hideMark/>
          </w:tcPr>
          <w:p w:rsidR="008A6539" w:rsidRPr="008A6539" w:rsidRDefault="00E72C80" w:rsidP="008A6539">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DOH-Miami-Dade</w:t>
            </w:r>
            <w:r w:rsidR="008A6539">
              <w:rPr>
                <w:rFonts w:cs="Arial"/>
                <w:sz w:val="18"/>
                <w:szCs w:val="18"/>
              </w:rPr>
              <w:br/>
              <w:t>Miami-Dade County Public Schools</w:t>
            </w:r>
            <w:r w:rsidR="008A6539">
              <w:rPr>
                <w:rFonts w:cs="Arial"/>
                <w:sz w:val="18"/>
                <w:szCs w:val="18"/>
              </w:rPr>
              <w:br/>
              <w:t>The Children's Trust (H</w:t>
            </w:r>
            <w:r w:rsidR="00A83252">
              <w:rPr>
                <w:rFonts w:cs="Arial"/>
                <w:sz w:val="18"/>
                <w:szCs w:val="18"/>
              </w:rPr>
              <w:t>ealth Connect</w:t>
            </w:r>
            <w:r w:rsidR="008A6539">
              <w:rPr>
                <w:rFonts w:cs="Arial"/>
                <w:sz w:val="18"/>
                <w:szCs w:val="18"/>
              </w:rPr>
              <w:t>)</w:t>
            </w:r>
            <w:r w:rsidR="008A6539">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A6539"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A6539" w:rsidRDefault="008A6539" w:rsidP="008A6539">
            <w:pPr>
              <w:rPr>
                <w:rFonts w:cs="Arial"/>
                <w:sz w:val="18"/>
                <w:szCs w:val="18"/>
              </w:rPr>
            </w:pPr>
            <w:r>
              <w:rPr>
                <w:rFonts w:cs="Arial"/>
                <w:sz w:val="18"/>
                <w:szCs w:val="18"/>
              </w:rPr>
              <w:t xml:space="preserve">• RN/ARNP/Physician/Physician Assistant/PA/Social worker will provide health counseling.  </w:t>
            </w:r>
            <w:r>
              <w:rPr>
                <w:rFonts w:cs="Arial"/>
                <w:sz w:val="18"/>
                <w:szCs w:val="18"/>
              </w:rPr>
              <w:br/>
              <w:t xml:space="preserve">• Health Team will provide school health services utilizing the Administrative Guidelines, Emergency Guidelines for Schools, Manual for School Health Facilitator, Medication </w:t>
            </w:r>
            <w:r w:rsidR="000F5151">
              <w:rPr>
                <w:rFonts w:cs="Arial"/>
                <w:sz w:val="18"/>
                <w:szCs w:val="18"/>
              </w:rPr>
              <w:t xml:space="preserve">Administration Guidelines, </w:t>
            </w:r>
            <w:r>
              <w:rPr>
                <w:rFonts w:cs="Arial"/>
                <w:sz w:val="18"/>
                <w:szCs w:val="18"/>
              </w:rPr>
              <w:t>dadeschools.net/com</w:t>
            </w:r>
            <w:r w:rsidR="000F5151">
              <w:rPr>
                <w:rFonts w:cs="Arial"/>
                <w:sz w:val="18"/>
                <w:szCs w:val="18"/>
              </w:rPr>
              <w:t>prehensive health services and miami-</w:t>
            </w:r>
            <w:r w:rsidR="005752FC">
              <w:rPr>
                <w:rFonts w:cs="Arial"/>
                <w:sz w:val="18"/>
                <w:szCs w:val="18"/>
              </w:rPr>
              <w:t>dade.flhealth.gov</w:t>
            </w:r>
            <w:r>
              <w:rPr>
                <w:rFonts w:cs="Arial"/>
                <w:sz w:val="18"/>
                <w:szCs w:val="18"/>
              </w:rPr>
              <w:t>.</w:t>
            </w:r>
            <w:r>
              <w:rPr>
                <w:rFonts w:cs="Arial"/>
                <w:sz w:val="18"/>
                <w:szCs w:val="18"/>
              </w:rPr>
              <w:br/>
              <w:t>• Link students with suspected or confirmed health problems with community health providers.</w:t>
            </w:r>
          </w:p>
          <w:p w:rsidR="00E72C80" w:rsidRPr="00651134" w:rsidRDefault="00E72C80" w:rsidP="00E72C80">
            <w:pPr>
              <w:spacing w:after="0" w:line="240" w:lineRule="auto"/>
              <w:rPr>
                <w:rFonts w:eastAsia="Times New Roman" w:cs="Arial"/>
                <w:sz w:val="18"/>
                <w:szCs w:val="18"/>
              </w:rPr>
            </w:pPr>
          </w:p>
        </w:tc>
      </w:tr>
      <w:tr w:rsidR="00E72C80" w:rsidRPr="00651134" w:rsidTr="00893407">
        <w:trPr>
          <w:trHeight w:val="59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Document health counseling in the student health record.</w:t>
            </w:r>
          </w:p>
        </w:tc>
        <w:tc>
          <w:tcPr>
            <w:tcW w:w="2248" w:type="dxa"/>
            <w:tcBorders>
              <w:top w:val="nil"/>
              <w:left w:val="nil"/>
              <w:bottom w:val="single" w:sz="4" w:space="0" w:color="auto"/>
              <w:right w:val="single" w:sz="4" w:space="0" w:color="auto"/>
            </w:tcBorders>
            <w:shd w:val="clear" w:color="auto" w:fill="auto"/>
            <w:hideMark/>
          </w:tcPr>
          <w:p w:rsidR="008A6539" w:rsidRPr="008A6539" w:rsidRDefault="00E72C80" w:rsidP="008A6539">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DOH-Miami-Dade</w:t>
            </w:r>
            <w:r w:rsidR="008A6539">
              <w:rPr>
                <w:rFonts w:cs="Arial"/>
                <w:sz w:val="18"/>
                <w:szCs w:val="18"/>
              </w:rPr>
              <w:br/>
              <w:t>Miami-Dade County Public Schools</w:t>
            </w:r>
            <w:r w:rsidR="008A6539">
              <w:rPr>
                <w:rFonts w:cs="Arial"/>
                <w:sz w:val="18"/>
                <w:szCs w:val="18"/>
              </w:rPr>
              <w:br/>
              <w:t>The Children's Trust (H</w:t>
            </w:r>
            <w:r w:rsidR="00A83252">
              <w:rPr>
                <w:rFonts w:cs="Arial"/>
                <w:sz w:val="18"/>
                <w:szCs w:val="18"/>
              </w:rPr>
              <w:t>ealth Connect</w:t>
            </w:r>
            <w:r w:rsidR="008A6539">
              <w:rPr>
                <w:rFonts w:cs="Arial"/>
                <w:sz w:val="18"/>
                <w:szCs w:val="18"/>
              </w:rPr>
              <w:t>)</w:t>
            </w:r>
            <w:r w:rsidR="008A6539">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A6539"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A6539" w:rsidRDefault="008A6539" w:rsidP="008A6539">
            <w:pPr>
              <w:rPr>
                <w:rFonts w:cs="Arial"/>
                <w:sz w:val="18"/>
                <w:szCs w:val="18"/>
              </w:rPr>
            </w:pPr>
            <w:r>
              <w:rPr>
                <w:rFonts w:cs="Arial"/>
                <w:sz w:val="18"/>
                <w:szCs w:val="18"/>
              </w:rPr>
              <w:t>• Document health counseling and all health related consultation in the student's individual health record.</w:t>
            </w:r>
            <w:r>
              <w:rPr>
                <w:rFonts w:cs="Arial"/>
                <w:sz w:val="18"/>
                <w:szCs w:val="18"/>
              </w:rPr>
              <w:br/>
              <w:t>• Follow the School Health</w:t>
            </w:r>
            <w:r w:rsidR="00FA2CA3">
              <w:rPr>
                <w:rFonts w:cs="Arial"/>
                <w:sz w:val="18"/>
                <w:szCs w:val="18"/>
              </w:rPr>
              <w:t xml:space="preserve"> Program</w:t>
            </w:r>
            <w:r>
              <w:rPr>
                <w:rFonts w:cs="Arial"/>
                <w:sz w:val="18"/>
                <w:szCs w:val="18"/>
              </w:rPr>
              <w:t xml:space="preserve"> Documentation Guidelines.</w:t>
            </w:r>
            <w:r>
              <w:rPr>
                <w:rFonts w:cs="Arial"/>
                <w:sz w:val="18"/>
                <w:szCs w:val="18"/>
              </w:rPr>
              <w:br/>
              <w:t>• Maintain student’s health records as outlined in 64F-6.005      •Generate a list of health care providers in the community to be used as referral sources.</w:t>
            </w:r>
          </w:p>
          <w:p w:rsidR="00E72C80" w:rsidRPr="00651134" w:rsidRDefault="00E72C80" w:rsidP="00E72C80">
            <w:pPr>
              <w:spacing w:after="0" w:line="240" w:lineRule="auto"/>
              <w:rPr>
                <w:rFonts w:eastAsia="Times New Roman" w:cs="Arial"/>
                <w:sz w:val="18"/>
                <w:szCs w:val="18"/>
              </w:rPr>
            </w:pPr>
          </w:p>
        </w:tc>
      </w:tr>
      <w:tr w:rsidR="00E72C80" w:rsidRPr="00651134" w:rsidTr="00893407">
        <w:trPr>
          <w:trHeight w:val="1025"/>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11. </w:t>
            </w:r>
            <w:r w:rsidR="00E72C80" w:rsidRPr="00651134">
              <w:rPr>
                <w:rFonts w:eastAsia="Times New Roman" w:cs="Arial"/>
                <w:sz w:val="18"/>
                <w:szCs w:val="18"/>
              </w:rPr>
              <w:t>s. 381.0056(4)(a)(11), F.S</w:t>
            </w:r>
            <w:r w:rsidR="00FE171C">
              <w:rPr>
                <w:rFonts w:eastAsia="Times New Roman" w:cs="Arial"/>
                <w:sz w:val="18"/>
                <w:szCs w:val="18"/>
              </w:rPr>
              <w:t xml:space="preserve">. </w:t>
            </w:r>
            <w:r w:rsidR="00E72C80" w:rsidRPr="00651134">
              <w:rPr>
                <w:rFonts w:eastAsia="Times New Roman" w:cs="Arial"/>
                <w:sz w:val="18"/>
                <w:szCs w:val="18"/>
              </w:rPr>
              <w:t>Referral and follow-up of suspected and confirmed health problems</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Provide referral and follow-up of abnormal health screenings, emergency health issues, and acute or chronic health problems.</w:t>
            </w:r>
          </w:p>
        </w:tc>
        <w:tc>
          <w:tcPr>
            <w:tcW w:w="2248" w:type="dxa"/>
            <w:tcBorders>
              <w:top w:val="nil"/>
              <w:left w:val="nil"/>
              <w:bottom w:val="single" w:sz="4" w:space="0" w:color="auto"/>
              <w:right w:val="single" w:sz="4" w:space="0" w:color="auto"/>
            </w:tcBorders>
            <w:shd w:val="clear" w:color="auto" w:fill="auto"/>
            <w:hideMark/>
          </w:tcPr>
          <w:p w:rsidR="008A6539" w:rsidRPr="008A6539" w:rsidRDefault="00E72C80" w:rsidP="008A6539">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DOH-Miami-Dade</w:t>
            </w:r>
            <w:r w:rsidR="008A6539">
              <w:rPr>
                <w:rFonts w:cs="Arial"/>
                <w:sz w:val="18"/>
                <w:szCs w:val="18"/>
              </w:rPr>
              <w:br/>
              <w:t>Miami-Dade County Public Schools</w:t>
            </w:r>
            <w:r w:rsidR="008A6539">
              <w:rPr>
                <w:rFonts w:cs="Arial"/>
                <w:sz w:val="18"/>
                <w:szCs w:val="18"/>
              </w:rPr>
              <w:br/>
              <w:t>The Children's Trust (H</w:t>
            </w:r>
            <w:r w:rsidR="00A83252">
              <w:rPr>
                <w:rFonts w:cs="Arial"/>
                <w:sz w:val="18"/>
                <w:szCs w:val="18"/>
              </w:rPr>
              <w:t>ealth Connect</w:t>
            </w:r>
            <w:r w:rsidR="008A6539">
              <w:rPr>
                <w:rFonts w:cs="Arial"/>
                <w:sz w:val="18"/>
                <w:szCs w:val="18"/>
              </w:rPr>
              <w:t>)</w:t>
            </w:r>
            <w:r w:rsidR="008A6539">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A6539" w:rsidRPr="008A6539" w:rsidRDefault="00E72C80" w:rsidP="008A6539">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 xml:space="preserve">• Utilize a tracking system for the referral and follow-up on abnormal health findings, emergency health issues and acute and chronic health problems.  </w:t>
            </w:r>
            <w:r w:rsidR="008A6539">
              <w:rPr>
                <w:rFonts w:cs="Arial"/>
                <w:sz w:val="18"/>
                <w:szCs w:val="18"/>
              </w:rPr>
              <w:br/>
              <w:t xml:space="preserve">• Consult with parent/guardian as needed. </w:t>
            </w:r>
            <w:r w:rsidR="008A6539">
              <w:rPr>
                <w:rFonts w:cs="Arial"/>
                <w:sz w:val="18"/>
                <w:szCs w:val="18"/>
              </w:rPr>
              <w:br/>
              <w:t xml:space="preserve">• Link students with failed screenings and suspected or confirmed health problems with Community Health Providers.                                                                                                • Refer student to medical health care provider.                                            • </w:t>
            </w:r>
            <w:r w:rsidR="00F455C5">
              <w:rPr>
                <w:rFonts w:cs="Arial"/>
                <w:sz w:val="18"/>
                <w:szCs w:val="18"/>
              </w:rPr>
              <w:t>Referral, Follow</w:t>
            </w:r>
            <w:r w:rsidR="005752FC">
              <w:rPr>
                <w:rFonts w:cs="Arial"/>
                <w:sz w:val="18"/>
                <w:szCs w:val="18"/>
              </w:rPr>
              <w:t>-up</w:t>
            </w:r>
            <w:r w:rsidR="00D832A9">
              <w:rPr>
                <w:rFonts w:cs="Arial"/>
                <w:sz w:val="18"/>
                <w:szCs w:val="18"/>
              </w:rPr>
              <w:t>,  Documentation</w:t>
            </w:r>
          </w:p>
          <w:p w:rsidR="00E72C80" w:rsidRPr="00651134" w:rsidRDefault="00E72C80" w:rsidP="00E72C80">
            <w:pPr>
              <w:spacing w:after="0" w:line="240" w:lineRule="auto"/>
              <w:rPr>
                <w:rFonts w:eastAsia="Times New Roman" w:cs="Arial"/>
                <w:sz w:val="18"/>
                <w:szCs w:val="18"/>
              </w:rPr>
            </w:pPr>
          </w:p>
        </w:tc>
      </w:tr>
      <w:tr w:rsidR="00E72C80" w:rsidRPr="00651134" w:rsidTr="00F455C5">
        <w:trPr>
          <w:trHeight w:val="548"/>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Coordinate and link to community health resources.</w:t>
            </w:r>
          </w:p>
        </w:tc>
        <w:tc>
          <w:tcPr>
            <w:tcW w:w="2248" w:type="dxa"/>
            <w:tcBorders>
              <w:top w:val="nil"/>
              <w:left w:val="nil"/>
              <w:bottom w:val="single" w:sz="4" w:space="0" w:color="auto"/>
              <w:right w:val="single" w:sz="4" w:space="0" w:color="auto"/>
            </w:tcBorders>
            <w:shd w:val="clear" w:color="auto" w:fill="auto"/>
            <w:hideMark/>
          </w:tcPr>
          <w:p w:rsidR="008A6539" w:rsidRPr="008A6539" w:rsidRDefault="00E72C80" w:rsidP="008A6539">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 xml:space="preserve">DOH-Miami-Dade          Miami-Dade County Public Schools        </w:t>
            </w:r>
            <w:r w:rsidR="008A6539">
              <w:rPr>
                <w:rFonts w:cs="Arial"/>
                <w:color w:val="FFFFFF"/>
                <w:sz w:val="18"/>
                <w:szCs w:val="18"/>
              </w:rPr>
              <w:t>tjethethe</w:t>
            </w:r>
            <w:r w:rsidR="008A6539">
              <w:rPr>
                <w:rFonts w:cs="Arial"/>
                <w:sz w:val="18"/>
                <w:szCs w:val="18"/>
              </w:rPr>
              <w:t xml:space="preserve">                              The Children's Trust (H</w:t>
            </w:r>
            <w:r w:rsidR="00A83252">
              <w:rPr>
                <w:rFonts w:cs="Arial"/>
                <w:sz w:val="18"/>
                <w:szCs w:val="18"/>
              </w:rPr>
              <w:t>ealth Connect</w:t>
            </w:r>
            <w:r w:rsidR="008A6539">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E72C80" w:rsidRDefault="00F455C5" w:rsidP="009A1218">
            <w:pPr>
              <w:pStyle w:val="ListParagraph"/>
              <w:numPr>
                <w:ilvl w:val="0"/>
                <w:numId w:val="10"/>
              </w:numPr>
              <w:spacing w:after="0" w:line="240" w:lineRule="auto"/>
              <w:rPr>
                <w:rFonts w:eastAsia="Times New Roman" w:cs="Arial"/>
                <w:sz w:val="18"/>
                <w:szCs w:val="18"/>
              </w:rPr>
            </w:pPr>
            <w:r>
              <w:rPr>
                <w:rFonts w:eastAsia="Times New Roman" w:cs="Arial"/>
                <w:sz w:val="18"/>
                <w:szCs w:val="18"/>
              </w:rPr>
              <w:t>Utilize resource list of community health providers.</w:t>
            </w:r>
          </w:p>
          <w:p w:rsidR="00F455C5" w:rsidRDefault="00F455C5" w:rsidP="009A1218">
            <w:pPr>
              <w:pStyle w:val="ListParagraph"/>
              <w:numPr>
                <w:ilvl w:val="0"/>
                <w:numId w:val="10"/>
              </w:numPr>
              <w:spacing w:after="0" w:line="240" w:lineRule="auto"/>
              <w:rPr>
                <w:rFonts w:eastAsia="Times New Roman" w:cs="Arial"/>
                <w:sz w:val="18"/>
                <w:szCs w:val="18"/>
              </w:rPr>
            </w:pPr>
            <w:r>
              <w:rPr>
                <w:rFonts w:eastAsia="Times New Roman" w:cs="Arial"/>
                <w:sz w:val="18"/>
                <w:szCs w:val="18"/>
              </w:rPr>
              <w:t xml:space="preserve">Refer students with health issues to their private doctor, medical providers, community health center programs or other resources in the community. </w:t>
            </w:r>
          </w:p>
          <w:p w:rsidR="00F455C5" w:rsidRDefault="00F455C5" w:rsidP="009A1218">
            <w:pPr>
              <w:pStyle w:val="ListParagraph"/>
              <w:numPr>
                <w:ilvl w:val="0"/>
                <w:numId w:val="10"/>
              </w:numPr>
              <w:spacing w:after="0" w:line="240" w:lineRule="auto"/>
              <w:rPr>
                <w:rFonts w:eastAsia="Times New Roman" w:cs="Arial"/>
                <w:sz w:val="18"/>
                <w:szCs w:val="18"/>
              </w:rPr>
            </w:pPr>
            <w:r>
              <w:rPr>
                <w:rFonts w:eastAsia="Times New Roman" w:cs="Arial"/>
                <w:sz w:val="18"/>
                <w:szCs w:val="18"/>
              </w:rPr>
              <w:t xml:space="preserve">Provide community with direct link to </w:t>
            </w:r>
            <w:r w:rsidR="00D832A9">
              <w:rPr>
                <w:rFonts w:eastAsia="Times New Roman" w:cs="Arial"/>
                <w:sz w:val="18"/>
                <w:szCs w:val="18"/>
              </w:rPr>
              <w:t>m</w:t>
            </w:r>
            <w:r w:rsidRPr="00C11593">
              <w:rPr>
                <w:rFonts w:eastAsia="Times New Roman" w:cs="Arial"/>
                <w:sz w:val="18"/>
                <w:szCs w:val="18"/>
              </w:rPr>
              <w:t>iami-dade@flhealth.gov</w:t>
            </w:r>
            <w:r>
              <w:rPr>
                <w:rFonts w:eastAsia="Times New Roman" w:cs="Arial"/>
                <w:sz w:val="18"/>
                <w:szCs w:val="18"/>
              </w:rPr>
              <w:t xml:space="preserve">, The Children’s Trust/211 and Florida Kid Care to access available resources in the community. </w:t>
            </w:r>
          </w:p>
          <w:p w:rsidR="00F455C5" w:rsidRPr="00F455C5" w:rsidRDefault="00F455C5" w:rsidP="00F455C5">
            <w:pPr>
              <w:spacing w:after="0" w:line="240" w:lineRule="auto"/>
              <w:rPr>
                <w:rFonts w:eastAsia="Times New Roman" w:cs="Arial"/>
                <w:sz w:val="18"/>
                <w:szCs w:val="18"/>
              </w:rPr>
            </w:pPr>
          </w:p>
        </w:tc>
      </w:tr>
      <w:tr w:rsidR="00E72C80" w:rsidRPr="00651134" w:rsidTr="00893407">
        <w:trPr>
          <w:trHeight w:val="557"/>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c. Require child abuse reporting. (s. 1006.061, F.S.)</w:t>
            </w:r>
          </w:p>
        </w:tc>
        <w:tc>
          <w:tcPr>
            <w:tcW w:w="2248" w:type="dxa"/>
            <w:tcBorders>
              <w:top w:val="nil"/>
              <w:left w:val="nil"/>
              <w:bottom w:val="single" w:sz="4" w:space="0" w:color="auto"/>
              <w:right w:val="single" w:sz="4" w:space="0" w:color="auto"/>
            </w:tcBorders>
            <w:shd w:val="clear" w:color="auto" w:fill="auto"/>
            <w:hideMark/>
          </w:tcPr>
          <w:p w:rsidR="008A6539" w:rsidRPr="008A6539" w:rsidRDefault="00E72C80" w:rsidP="008A6539">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 xml:space="preserve">DOH-Miami-Dade         Miami-Dade County Public Schools   </w:t>
            </w:r>
            <w:r w:rsidR="008A6539">
              <w:rPr>
                <w:rFonts w:cs="Arial"/>
                <w:color w:val="FFFFFF"/>
                <w:sz w:val="18"/>
                <w:szCs w:val="18"/>
              </w:rPr>
              <w:t xml:space="preserve">thethethethe  </w:t>
            </w:r>
            <w:r w:rsidR="008A6539">
              <w:rPr>
                <w:rFonts w:cs="Arial"/>
                <w:sz w:val="18"/>
                <w:szCs w:val="18"/>
              </w:rPr>
              <w:t xml:space="preserve">                    The Children's Trust (H</w:t>
            </w:r>
            <w:r w:rsidR="00A83252">
              <w:rPr>
                <w:rFonts w:cs="Arial"/>
                <w:sz w:val="18"/>
                <w:szCs w:val="18"/>
              </w:rPr>
              <w:t>ealth Connect</w:t>
            </w:r>
            <w:r w:rsidR="008A6539">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A6539" w:rsidRPr="008A6539" w:rsidRDefault="00E72C80" w:rsidP="008A6539">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 xml:space="preserve">• Report all actual or suspected cases of child abuse, abandonment, or neglect.  </w:t>
            </w:r>
            <w:r w:rsidR="008A6539">
              <w:rPr>
                <w:rFonts w:cs="Arial"/>
                <w:sz w:val="18"/>
                <w:szCs w:val="18"/>
              </w:rPr>
              <w:br/>
              <w:t>• Utilize the M-DCPS Crisis Team, school counselors, psychologists and social wo</w:t>
            </w:r>
            <w:r w:rsidR="00D832A9">
              <w:rPr>
                <w:rFonts w:cs="Arial"/>
                <w:sz w:val="18"/>
                <w:szCs w:val="18"/>
              </w:rPr>
              <w:t xml:space="preserve">rkers, to </w:t>
            </w:r>
            <w:r w:rsidR="00AA1637">
              <w:rPr>
                <w:rFonts w:cs="Arial"/>
                <w:sz w:val="18"/>
                <w:szCs w:val="18"/>
              </w:rPr>
              <w:t>address child abuse, abandonment or</w:t>
            </w:r>
            <w:r w:rsidR="008A6539">
              <w:rPr>
                <w:rFonts w:cs="Arial"/>
                <w:sz w:val="18"/>
                <w:szCs w:val="18"/>
              </w:rPr>
              <w:t xml:space="preserve"> neglect in the school aged child.  </w:t>
            </w:r>
            <w:r w:rsidR="008A6539">
              <w:rPr>
                <w:rFonts w:cs="Arial"/>
                <w:sz w:val="18"/>
                <w:szCs w:val="18"/>
              </w:rPr>
              <w:br/>
              <w:t xml:space="preserve">• Provide education on Child Abuse and the Law as needed.                                  </w:t>
            </w:r>
            <w:r w:rsidR="008A6539">
              <w:rPr>
                <w:rFonts w:cs="Arial"/>
                <w:sz w:val="18"/>
                <w:szCs w:val="18"/>
              </w:rPr>
              <w:br/>
              <w:t>• M-DCPS and DOH-Miami Dade will conduct annual trainings of the principals/counselors and all school staff to ensure awareness of and compliance with Florida Law regarding the r</w:t>
            </w:r>
            <w:r w:rsidR="00AA1637">
              <w:rPr>
                <w:rFonts w:cs="Arial"/>
                <w:sz w:val="18"/>
                <w:szCs w:val="18"/>
              </w:rPr>
              <w:t xml:space="preserve">eporting of suspected cases of child abuse, abandonment </w:t>
            </w:r>
            <w:r w:rsidR="008A6539">
              <w:rPr>
                <w:rFonts w:cs="Arial"/>
                <w:sz w:val="18"/>
                <w:szCs w:val="18"/>
              </w:rPr>
              <w:t xml:space="preserve">or neglect.    </w:t>
            </w:r>
            <w:r w:rsidR="008A6539">
              <w:rPr>
                <w:rFonts w:cs="Arial"/>
                <w:sz w:val="18"/>
                <w:szCs w:val="18"/>
              </w:rPr>
              <w:br/>
              <w:t>• M-DCPS will provide training on child abuse curriculum</w:t>
            </w:r>
            <w:r w:rsidR="008A6539">
              <w:rPr>
                <w:rFonts w:cs="Arial"/>
                <w:sz w:val="18"/>
                <w:szCs w:val="18"/>
              </w:rPr>
              <w:br/>
              <w:t>• Post 1-800-96-Abuse Poster in a prominent area.</w:t>
            </w:r>
          </w:p>
          <w:p w:rsidR="00E72C80" w:rsidRPr="00651134" w:rsidRDefault="00E72C80" w:rsidP="00E72C80">
            <w:pPr>
              <w:spacing w:after="0" w:line="240" w:lineRule="auto"/>
              <w:rPr>
                <w:rFonts w:eastAsia="Times New Roman" w:cs="Arial"/>
                <w:sz w:val="18"/>
                <w:szCs w:val="18"/>
              </w:rPr>
            </w:pPr>
          </w:p>
        </w:tc>
      </w:tr>
      <w:tr w:rsidR="00E72C80" w:rsidRPr="00651134" w:rsidTr="00893407">
        <w:trPr>
          <w:trHeight w:val="212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D95241">
            <w:pPr>
              <w:spacing w:after="0" w:line="240" w:lineRule="auto"/>
              <w:rPr>
                <w:rFonts w:eastAsia="Times New Roman" w:cs="Arial"/>
                <w:sz w:val="18"/>
                <w:szCs w:val="18"/>
              </w:rPr>
            </w:pPr>
            <w:r w:rsidRPr="00651134">
              <w:rPr>
                <w:rFonts w:eastAsia="Times New Roman" w:cs="Arial"/>
                <w:sz w:val="18"/>
                <w:szCs w:val="18"/>
              </w:rPr>
              <w:t>d. Provide referral to services to sexually explo</w:t>
            </w:r>
            <w:r w:rsidR="00D95241" w:rsidRPr="00651134">
              <w:rPr>
                <w:rFonts w:eastAsia="Times New Roman" w:cs="Arial"/>
                <w:sz w:val="18"/>
                <w:szCs w:val="18"/>
              </w:rPr>
              <w:t>i</w:t>
            </w:r>
            <w:r w:rsidRPr="00651134">
              <w:rPr>
                <w:rFonts w:eastAsia="Times New Roman" w:cs="Arial"/>
                <w:sz w:val="18"/>
                <w:szCs w:val="18"/>
              </w:rPr>
              <w:t>ted children including: counseling, healthcare, substance abuse treatment, educational opportunities, and a safe environment secure from traffickers (Ch. 39.001 (4) (a-d), F.S.) and report as child abuse (s.1006.061, F.S.).</w:t>
            </w:r>
          </w:p>
        </w:tc>
        <w:tc>
          <w:tcPr>
            <w:tcW w:w="2248" w:type="dxa"/>
            <w:tcBorders>
              <w:top w:val="nil"/>
              <w:left w:val="nil"/>
              <w:bottom w:val="single" w:sz="4" w:space="0" w:color="auto"/>
              <w:right w:val="single" w:sz="4" w:space="0" w:color="auto"/>
            </w:tcBorders>
            <w:shd w:val="clear" w:color="auto" w:fill="auto"/>
            <w:hideMark/>
          </w:tcPr>
          <w:p w:rsidR="008A6539" w:rsidRPr="008A6539" w:rsidRDefault="00E72C80" w:rsidP="008A6539">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 xml:space="preserve">DOH-Miami-Dade         Miami-Dade County Public Schools      </w:t>
            </w:r>
            <w:r w:rsidR="008A6539">
              <w:rPr>
                <w:rFonts w:cs="Arial"/>
                <w:color w:val="FFFFFF"/>
                <w:sz w:val="18"/>
                <w:szCs w:val="18"/>
              </w:rPr>
              <w:t xml:space="preserve">thethethe       </w:t>
            </w:r>
            <w:r w:rsidR="008A6539">
              <w:rPr>
                <w:rFonts w:cs="Arial"/>
                <w:sz w:val="18"/>
                <w:szCs w:val="18"/>
              </w:rPr>
              <w:t xml:space="preserve">                            The Children's Trust (H</w:t>
            </w:r>
            <w:r w:rsidR="00A83252">
              <w:rPr>
                <w:rFonts w:cs="Arial"/>
                <w:sz w:val="18"/>
                <w:szCs w:val="18"/>
              </w:rPr>
              <w:t>ealth Connect</w:t>
            </w:r>
            <w:r w:rsidR="008A6539">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A6539" w:rsidRPr="008A6539" w:rsidRDefault="00E72C80" w:rsidP="008A6539">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 xml:space="preserve">•  Utilize Miami-Dade State Attorney's Office as a resource for training, counseling, referral services, shelter and legal assistance  - Hotline 305-350-5567                                                                                    • Follow MDCPS policy and procedures.        </w:t>
            </w:r>
            <w:r w:rsidR="008A6539">
              <w:rPr>
                <w:rFonts w:cs="Arial"/>
                <w:b/>
                <w:bCs/>
                <w:color w:val="FF0000"/>
                <w:sz w:val="18"/>
                <w:szCs w:val="18"/>
              </w:rPr>
              <w:t xml:space="preserve">                                          </w:t>
            </w:r>
          </w:p>
          <w:p w:rsidR="00E72C80" w:rsidRPr="00651134" w:rsidRDefault="00E72C80" w:rsidP="00E72C80">
            <w:pPr>
              <w:spacing w:after="0" w:line="240" w:lineRule="auto"/>
              <w:rPr>
                <w:rFonts w:eastAsia="Times New Roman" w:cs="Arial"/>
                <w:sz w:val="18"/>
                <w:szCs w:val="18"/>
              </w:rPr>
            </w:pPr>
          </w:p>
        </w:tc>
      </w:tr>
      <w:tr w:rsidR="00E72C80" w:rsidRPr="00651134" w:rsidTr="00893407">
        <w:trPr>
          <w:trHeight w:val="161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12. </w:t>
            </w:r>
            <w:r w:rsidR="00E72C80" w:rsidRPr="00651134">
              <w:rPr>
                <w:rFonts w:eastAsia="Times New Roman" w:cs="Arial"/>
                <w:sz w:val="18"/>
                <w:szCs w:val="18"/>
              </w:rPr>
              <w:t>s. 381.0056(4)(a)(12), F.S</w:t>
            </w:r>
            <w:r w:rsidR="00FE171C">
              <w:rPr>
                <w:rFonts w:eastAsia="Times New Roman" w:cs="Arial"/>
                <w:sz w:val="18"/>
                <w:szCs w:val="18"/>
              </w:rPr>
              <w:t xml:space="preserve">. </w:t>
            </w:r>
            <w:r w:rsidR="00E72C80" w:rsidRPr="00651134">
              <w:rPr>
                <w:rFonts w:eastAsia="Times New Roman" w:cs="Arial"/>
                <w:sz w:val="18"/>
                <w:szCs w:val="18"/>
              </w:rPr>
              <w:t>Meeting emergency health needs in each school</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Ensure written health emergency policies and protocols are maintained and include minimum provisions. (Ch. 64F-6.004(1), F.A.C.)</w:t>
            </w:r>
            <w:r w:rsidR="00FE171C">
              <w:rPr>
                <w:rFonts w:eastAsia="Times New Roman" w:cs="Arial"/>
                <w:sz w:val="18"/>
                <w:szCs w:val="18"/>
              </w:rPr>
              <w:t xml:space="preserve">. </w:t>
            </w:r>
            <w:r w:rsidRPr="00651134">
              <w:rPr>
                <w:rFonts w:eastAsia="Times New Roman" w:cs="Arial"/>
                <w:sz w:val="18"/>
                <w:szCs w:val="18"/>
              </w:rPr>
              <w:t>List protocols used (i.e. Emergency Guidelines for Schools 2011 Florida Edition).</w:t>
            </w:r>
          </w:p>
        </w:tc>
        <w:tc>
          <w:tcPr>
            <w:tcW w:w="2248" w:type="dxa"/>
            <w:tcBorders>
              <w:top w:val="nil"/>
              <w:left w:val="nil"/>
              <w:bottom w:val="single" w:sz="4" w:space="0" w:color="auto"/>
              <w:right w:val="single" w:sz="4" w:space="0" w:color="auto"/>
            </w:tcBorders>
            <w:shd w:val="clear" w:color="auto" w:fill="auto"/>
            <w:hideMark/>
          </w:tcPr>
          <w:p w:rsidR="008A6539" w:rsidRPr="008A6539" w:rsidRDefault="008A6539" w:rsidP="00EC3D40">
            <w:pPr>
              <w:spacing w:after="0" w:line="240" w:lineRule="auto"/>
              <w:rPr>
                <w:rFonts w:eastAsia="Times New Roman" w:cs="Arial"/>
                <w:sz w:val="18"/>
                <w:szCs w:val="18"/>
              </w:rPr>
            </w:pPr>
            <w:r>
              <w:rPr>
                <w:rFonts w:cs="Arial"/>
                <w:sz w:val="18"/>
                <w:szCs w:val="18"/>
              </w:rPr>
              <w:t xml:space="preserve">DOH-Miami-Dade         </w:t>
            </w:r>
            <w:r w:rsidR="00E31F32">
              <w:rPr>
                <w:rFonts w:cs="Arial"/>
                <w:sz w:val="18"/>
                <w:szCs w:val="18"/>
              </w:rPr>
              <w:t>MDC-PS</w:t>
            </w:r>
            <w:r>
              <w:rPr>
                <w:rFonts w:cs="Arial"/>
                <w:color w:val="FFFFFF"/>
                <w:sz w:val="18"/>
                <w:szCs w:val="18"/>
              </w:rPr>
              <w:t xml:space="preserve">  </w:t>
            </w:r>
            <w:r>
              <w:rPr>
                <w:rFonts w:cs="Arial"/>
                <w:sz w:val="18"/>
                <w:szCs w:val="18"/>
              </w:rPr>
              <w:t xml:space="preserve">                                The Children's Trust (H</w:t>
            </w:r>
            <w:r w:rsidR="00A83252">
              <w:rPr>
                <w:rFonts w:cs="Arial"/>
                <w:sz w:val="18"/>
                <w:szCs w:val="18"/>
              </w:rPr>
              <w:t>ealth Connect</w:t>
            </w:r>
            <w:r>
              <w:rPr>
                <w:rFonts w:cs="Arial"/>
                <w:sz w:val="18"/>
                <w:szCs w:val="18"/>
              </w:rPr>
              <w:t>)                          Community Providers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A6539" w:rsidRPr="008A6539" w:rsidRDefault="00E72C80" w:rsidP="008A6539">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 Providers will ensure a written copy of policies, procedure and/or protocols on health emergencies are kept on file at the district office and school sites.                                                                                               • M-DCPS will ensure a process is in place to provide emergency management on-site and during school activities.</w:t>
            </w:r>
            <w:r w:rsidR="008A6539">
              <w:rPr>
                <w:rFonts w:cs="Arial"/>
                <w:sz w:val="18"/>
                <w:szCs w:val="18"/>
              </w:rPr>
              <w:br/>
              <w:t xml:space="preserve">• M-DCPS will ensure Student Data Cards/Emergency Contact Cards are updated at least annually. </w:t>
            </w:r>
            <w:r w:rsidR="008A6539">
              <w:rPr>
                <w:rFonts w:cs="Arial"/>
                <w:sz w:val="18"/>
                <w:szCs w:val="18"/>
              </w:rPr>
              <w:br/>
              <w:t xml:space="preserve">• The Providers will review Student Data Cards/Emergency Contact Cards                                               </w:t>
            </w:r>
            <w:r w:rsidR="008A6539">
              <w:rPr>
                <w:rFonts w:cs="Arial"/>
                <w:sz w:val="18"/>
                <w:szCs w:val="18"/>
              </w:rPr>
              <w:br/>
              <w:t xml:space="preserve">• Providers will conduct quality checks to confirm all policies and protocols on health emergencies are available and current.                  </w:t>
            </w:r>
            <w:r w:rsidR="008A6539">
              <w:rPr>
                <w:rFonts w:cs="Arial"/>
                <w:sz w:val="18"/>
                <w:szCs w:val="18"/>
              </w:rPr>
              <w:br/>
              <w:t>• MDCPS and DOH-Miami-Dade will make available Emergency Guidelines and Manual for School Health Facilitator for all principals in public school sites.</w:t>
            </w:r>
          </w:p>
          <w:p w:rsidR="00E72C80" w:rsidRPr="00651134" w:rsidRDefault="00E72C80" w:rsidP="00E72C80">
            <w:pPr>
              <w:spacing w:after="0" w:line="240" w:lineRule="auto"/>
              <w:rPr>
                <w:rFonts w:eastAsia="Times New Roman" w:cs="Arial"/>
                <w:sz w:val="18"/>
                <w:szCs w:val="18"/>
              </w:rPr>
            </w:pPr>
          </w:p>
        </w:tc>
      </w:tr>
      <w:tr w:rsidR="00E72C80" w:rsidRPr="00651134" w:rsidTr="00893407">
        <w:trPr>
          <w:trHeight w:val="212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Ensure health room staff and two additional staff in each school are currently certified in cardiopulmonary resuscitation (CPR) and first aid and a list is posted in key locations. (Ch. 64F-6.004(2&amp;3), F.A.C.)</w:t>
            </w:r>
            <w:r w:rsidR="00FE171C">
              <w:rPr>
                <w:rFonts w:eastAsia="Times New Roman" w:cs="Arial"/>
                <w:sz w:val="18"/>
                <w:szCs w:val="18"/>
              </w:rPr>
              <w:t xml:space="preserve">. </w:t>
            </w:r>
            <w:r w:rsidRPr="00651134">
              <w:rPr>
                <w:rFonts w:eastAsia="Times New Roman" w:cs="Arial"/>
                <w:sz w:val="18"/>
                <w:szCs w:val="18"/>
              </w:rPr>
              <w:t>Include on the list location and phone numbers of these staff members.</w:t>
            </w:r>
          </w:p>
        </w:tc>
        <w:tc>
          <w:tcPr>
            <w:tcW w:w="2248" w:type="dxa"/>
            <w:tcBorders>
              <w:top w:val="nil"/>
              <w:left w:val="nil"/>
              <w:bottom w:val="single" w:sz="4" w:space="0" w:color="auto"/>
              <w:right w:val="single" w:sz="4" w:space="0" w:color="auto"/>
            </w:tcBorders>
            <w:shd w:val="clear" w:color="auto" w:fill="auto"/>
            <w:hideMark/>
          </w:tcPr>
          <w:p w:rsidR="008A6539" w:rsidRPr="00E233CB" w:rsidRDefault="008A6539" w:rsidP="00EC3D40">
            <w:pPr>
              <w:spacing w:after="0" w:line="240" w:lineRule="auto"/>
              <w:rPr>
                <w:rFonts w:eastAsia="Times New Roman" w:cs="Arial"/>
                <w:sz w:val="18"/>
                <w:szCs w:val="18"/>
              </w:rPr>
            </w:pPr>
            <w:r>
              <w:rPr>
                <w:rFonts w:cs="Arial"/>
                <w:sz w:val="18"/>
                <w:szCs w:val="18"/>
              </w:rPr>
              <w:t>MDCPS</w:t>
            </w:r>
          </w:p>
          <w:p w:rsidR="00E72C80" w:rsidRDefault="00E31F32" w:rsidP="00EC3D40">
            <w:pPr>
              <w:spacing w:after="0" w:line="240" w:lineRule="auto"/>
              <w:rPr>
                <w:rFonts w:eastAsia="Times New Roman" w:cs="Arial"/>
                <w:sz w:val="18"/>
                <w:szCs w:val="18"/>
              </w:rPr>
            </w:pPr>
            <w:r>
              <w:rPr>
                <w:rFonts w:eastAsia="Times New Roman" w:cs="Arial"/>
                <w:sz w:val="18"/>
                <w:szCs w:val="18"/>
              </w:rPr>
              <w:t>DOH-Miami-Dade</w:t>
            </w:r>
          </w:p>
          <w:p w:rsidR="00E31F32" w:rsidRDefault="00E31F32" w:rsidP="00EC3D40">
            <w:pPr>
              <w:spacing w:after="0" w:line="240" w:lineRule="auto"/>
              <w:rPr>
                <w:rFonts w:eastAsia="Times New Roman" w:cs="Arial"/>
                <w:sz w:val="18"/>
                <w:szCs w:val="18"/>
              </w:rPr>
            </w:pPr>
            <w:r>
              <w:rPr>
                <w:rFonts w:eastAsia="Times New Roman" w:cs="Arial"/>
                <w:sz w:val="18"/>
                <w:szCs w:val="18"/>
              </w:rPr>
              <w:t>The Children’s Trust</w:t>
            </w:r>
          </w:p>
          <w:p w:rsidR="00E31F32" w:rsidRDefault="00E31F32" w:rsidP="00EC3D40">
            <w:pPr>
              <w:spacing w:after="0" w:line="240" w:lineRule="auto"/>
              <w:rPr>
                <w:rFonts w:eastAsia="Times New Roman" w:cs="Arial"/>
                <w:sz w:val="18"/>
                <w:szCs w:val="18"/>
              </w:rPr>
            </w:pPr>
            <w:r>
              <w:rPr>
                <w:rFonts w:eastAsia="Times New Roman" w:cs="Arial"/>
                <w:sz w:val="18"/>
                <w:szCs w:val="18"/>
              </w:rPr>
              <w:t>Community Providers</w:t>
            </w:r>
          </w:p>
          <w:p w:rsidR="00E31F32" w:rsidRPr="00651134" w:rsidRDefault="00E31F32"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A6539" w:rsidRPr="008A6539" w:rsidRDefault="00E72C80" w:rsidP="008A6539">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 M-DCPS will ensure at least 2</w:t>
            </w:r>
            <w:r w:rsidR="00E31F32">
              <w:rPr>
                <w:rFonts w:cs="Arial"/>
                <w:sz w:val="18"/>
                <w:szCs w:val="18"/>
              </w:rPr>
              <w:t>-3</w:t>
            </w:r>
            <w:r w:rsidR="008A6539">
              <w:rPr>
                <w:rFonts w:cs="Arial"/>
                <w:sz w:val="18"/>
                <w:szCs w:val="18"/>
              </w:rPr>
              <w:t xml:space="preserve"> of their staff are current with CPR and First Aid certifications.                                                   • All health care providers will ensure their staff are trained in First Aid and CPR and have current certifications.               </w:t>
            </w:r>
            <w:r w:rsidR="008A6539">
              <w:rPr>
                <w:rFonts w:cs="Arial"/>
                <w:sz w:val="18"/>
                <w:szCs w:val="18"/>
              </w:rPr>
              <w:br/>
              <w:t>• Health care providers and M-DCPS will post the names of trained CPR and First Aid staff at the following locations within each school: the health room, school office, cafeteria, gymnasium, home economics classrooms, industrial arts classroom and other areas that pose an increased pot</w:t>
            </w:r>
            <w:r w:rsidR="00B14FFE">
              <w:rPr>
                <w:rFonts w:cs="Arial"/>
                <w:sz w:val="18"/>
                <w:szCs w:val="18"/>
              </w:rPr>
              <w:t>ential for injuries.</w:t>
            </w:r>
            <w:r w:rsidR="00B14FFE">
              <w:rPr>
                <w:rFonts w:cs="Arial"/>
                <w:sz w:val="18"/>
                <w:szCs w:val="18"/>
              </w:rPr>
              <w:br/>
              <w:t>• Copy of First A</w:t>
            </w:r>
            <w:r w:rsidR="008A6539">
              <w:rPr>
                <w:rFonts w:cs="Arial"/>
                <w:sz w:val="18"/>
                <w:szCs w:val="18"/>
              </w:rPr>
              <w:t>id &amp;</w:t>
            </w:r>
            <w:r w:rsidR="00E31F32">
              <w:rPr>
                <w:rFonts w:cs="Arial"/>
                <w:sz w:val="18"/>
                <w:szCs w:val="18"/>
              </w:rPr>
              <w:t xml:space="preserve"> CPR</w:t>
            </w:r>
            <w:r w:rsidR="008A6539">
              <w:rPr>
                <w:rFonts w:cs="Arial"/>
                <w:sz w:val="18"/>
                <w:szCs w:val="18"/>
              </w:rPr>
              <w:t xml:space="preserve"> certifications will be kept in the health room or office.</w:t>
            </w:r>
          </w:p>
          <w:p w:rsidR="00E72C80" w:rsidRPr="00651134" w:rsidRDefault="00E72C80" w:rsidP="00E72C80">
            <w:pPr>
              <w:spacing w:after="0" w:line="240" w:lineRule="auto"/>
              <w:rPr>
                <w:rFonts w:eastAsia="Times New Roman" w:cs="Arial"/>
                <w:sz w:val="18"/>
                <w:szCs w:val="18"/>
              </w:rPr>
            </w:pPr>
          </w:p>
        </w:tc>
      </w:tr>
      <w:tr w:rsidR="00E72C80" w:rsidRPr="00651134" w:rsidTr="00D75F6C">
        <w:trPr>
          <w:trHeight w:val="1059"/>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c. Assist in the planning and training of staff responsible for emergency situations. (Ch. 64F-6.004(4), F.A.C.)</w:t>
            </w:r>
          </w:p>
        </w:tc>
        <w:tc>
          <w:tcPr>
            <w:tcW w:w="2248" w:type="dxa"/>
            <w:tcBorders>
              <w:top w:val="nil"/>
              <w:left w:val="nil"/>
              <w:bottom w:val="single" w:sz="4" w:space="0" w:color="auto"/>
              <w:right w:val="single" w:sz="4" w:space="0" w:color="auto"/>
            </w:tcBorders>
            <w:shd w:val="clear" w:color="auto" w:fill="auto"/>
            <w:hideMark/>
          </w:tcPr>
          <w:p w:rsidR="008A6539"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A6539" w:rsidRDefault="008A6539" w:rsidP="008A6539">
            <w:pPr>
              <w:rPr>
                <w:rFonts w:cs="Arial"/>
                <w:sz w:val="18"/>
                <w:szCs w:val="18"/>
              </w:rPr>
            </w:pPr>
            <w:r>
              <w:rPr>
                <w:rFonts w:cs="Arial"/>
                <w:sz w:val="18"/>
                <w:szCs w:val="18"/>
              </w:rPr>
              <w:t>DOH-Miami-Dade         Miami-Dade County Public Schools                                        The Children's Trust (H</w:t>
            </w:r>
            <w:r w:rsidR="00A83252">
              <w:rPr>
                <w:rFonts w:cs="Arial"/>
                <w:sz w:val="18"/>
                <w:szCs w:val="18"/>
              </w:rPr>
              <w:t>ealth Connect</w:t>
            </w:r>
            <w:r>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A6539" w:rsidRPr="00E233CB" w:rsidRDefault="00E72C80" w:rsidP="00E233CB">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 School Nurse on site in cooperation with the school principal/designee will assist in planning for the training of those persons who provide daily care to students</w:t>
            </w:r>
            <w:r w:rsidR="00D26F3C">
              <w:rPr>
                <w:rFonts w:cs="Arial"/>
                <w:sz w:val="18"/>
                <w:szCs w:val="18"/>
              </w:rPr>
              <w:t xml:space="preserve"> who become ill</w:t>
            </w:r>
            <w:r w:rsidR="008A6539">
              <w:rPr>
                <w:rFonts w:cs="Arial"/>
                <w:sz w:val="18"/>
                <w:szCs w:val="18"/>
              </w:rPr>
              <w:t xml:space="preserve"> during school hours.  </w:t>
            </w:r>
            <w:r w:rsidR="008A6539">
              <w:rPr>
                <w:rFonts w:cs="Arial"/>
                <w:sz w:val="18"/>
                <w:szCs w:val="18"/>
              </w:rPr>
              <w:br/>
              <w:t xml:space="preserve">• MDCPS will arrange CPR/First Aid training sessions at school sites for staff to be currently trained and certified in First Aid and CPR.                                                                                               </w:t>
            </w:r>
            <w:r w:rsidR="00DF704B">
              <w:rPr>
                <w:rFonts w:cs="Arial"/>
                <w:sz w:val="18"/>
                <w:szCs w:val="18"/>
              </w:rPr>
              <w:t xml:space="preserve">                          • DOH-Miami-</w:t>
            </w:r>
            <w:r w:rsidR="00625987">
              <w:rPr>
                <w:rFonts w:cs="Arial"/>
                <w:sz w:val="18"/>
                <w:szCs w:val="18"/>
              </w:rPr>
              <w:t>Dade &amp;</w:t>
            </w:r>
            <w:r w:rsidR="008A6539">
              <w:rPr>
                <w:rFonts w:cs="Arial"/>
                <w:sz w:val="18"/>
                <w:szCs w:val="18"/>
              </w:rPr>
              <w:t xml:space="preserve"> The Children's Trust/</w:t>
            </w:r>
            <w:r w:rsidR="00D26F3C">
              <w:rPr>
                <w:rFonts w:cs="Arial"/>
                <w:sz w:val="18"/>
                <w:szCs w:val="18"/>
              </w:rPr>
              <w:t>Health Connect</w:t>
            </w:r>
            <w:r w:rsidR="008A6539">
              <w:rPr>
                <w:rFonts w:cs="Arial"/>
                <w:sz w:val="18"/>
                <w:szCs w:val="18"/>
              </w:rPr>
              <w:t xml:space="preserve"> RN/ARNP/PA/Physician will deliver child specific trainings to staff responsible for potential student emergencies.   </w:t>
            </w:r>
          </w:p>
          <w:p w:rsidR="00E72C80" w:rsidRPr="00651134" w:rsidRDefault="00E72C80" w:rsidP="00E72C80">
            <w:pPr>
              <w:spacing w:after="0" w:line="240" w:lineRule="auto"/>
              <w:rPr>
                <w:rFonts w:eastAsia="Times New Roman" w:cs="Arial"/>
                <w:sz w:val="18"/>
                <w:szCs w:val="18"/>
              </w:rPr>
            </w:pPr>
          </w:p>
        </w:tc>
      </w:tr>
      <w:tr w:rsidR="00E72C80" w:rsidRPr="00651134" w:rsidTr="00893407">
        <w:trPr>
          <w:trHeight w:val="1079"/>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d. The school nurse shall monitor adequacy and expiration of first aid supplies, emergency equipment and facilities. (Ch. 64F-6.004(5), F.A.C.)</w:t>
            </w:r>
          </w:p>
        </w:tc>
        <w:tc>
          <w:tcPr>
            <w:tcW w:w="2248" w:type="dxa"/>
            <w:tcBorders>
              <w:top w:val="nil"/>
              <w:left w:val="nil"/>
              <w:bottom w:val="single" w:sz="4" w:space="0" w:color="auto"/>
              <w:right w:val="single" w:sz="4" w:space="0" w:color="auto"/>
            </w:tcBorders>
            <w:shd w:val="clear" w:color="auto" w:fill="auto"/>
            <w:hideMark/>
          </w:tcPr>
          <w:p w:rsidR="008A6539" w:rsidRPr="00E233CB" w:rsidRDefault="00E72C80" w:rsidP="00E233CB">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DOH-Miami-Dade         Miami-Dade County Public Schools                                        The Children's Trust (H</w:t>
            </w:r>
            <w:r w:rsidR="00A83252">
              <w:rPr>
                <w:rFonts w:cs="Arial"/>
                <w:sz w:val="18"/>
                <w:szCs w:val="18"/>
              </w:rPr>
              <w:t>ealth Connect</w:t>
            </w:r>
            <w:r w:rsidR="008A6539">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A6539" w:rsidRPr="00E233CB" w:rsidRDefault="00E72C80" w:rsidP="00E233CB">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 xml:space="preserve">• School nurse on </w:t>
            </w:r>
            <w:r w:rsidR="00EC3D40">
              <w:rPr>
                <w:rFonts w:cs="Arial"/>
                <w:sz w:val="18"/>
                <w:szCs w:val="18"/>
              </w:rPr>
              <w:t xml:space="preserve">site will monitor the quantity </w:t>
            </w:r>
            <w:r w:rsidR="008A6539">
              <w:rPr>
                <w:rFonts w:cs="Arial"/>
                <w:sz w:val="18"/>
                <w:szCs w:val="18"/>
              </w:rPr>
              <w:t xml:space="preserve">and expiration dates of first aid supplies, emergency equipment and Health Room/Suite. </w:t>
            </w:r>
            <w:r w:rsidR="008A6539">
              <w:rPr>
                <w:rFonts w:cs="Arial"/>
                <w:sz w:val="18"/>
                <w:szCs w:val="18"/>
              </w:rPr>
              <w:br/>
              <w:t>• School nurse will discuss with t</w:t>
            </w:r>
            <w:r w:rsidR="00EC3D40">
              <w:rPr>
                <w:rFonts w:cs="Arial"/>
                <w:sz w:val="18"/>
                <w:szCs w:val="18"/>
              </w:rPr>
              <w:t xml:space="preserve">he principal the importance of monitoring </w:t>
            </w:r>
            <w:r w:rsidR="008A6539">
              <w:rPr>
                <w:rFonts w:cs="Arial"/>
                <w:sz w:val="18"/>
                <w:szCs w:val="18"/>
              </w:rPr>
              <w:t xml:space="preserve">First Aid supplies and emergency equipment that are to be maintained in each school.     </w:t>
            </w:r>
          </w:p>
          <w:p w:rsidR="00E72C80" w:rsidRPr="00651134" w:rsidRDefault="00E72C80" w:rsidP="00E72C80">
            <w:pPr>
              <w:spacing w:after="0" w:line="240" w:lineRule="auto"/>
              <w:rPr>
                <w:rFonts w:eastAsia="Times New Roman" w:cs="Arial"/>
                <w:sz w:val="18"/>
                <w:szCs w:val="18"/>
              </w:rPr>
            </w:pPr>
          </w:p>
        </w:tc>
      </w:tr>
      <w:tr w:rsidR="00E72C80" w:rsidRPr="00651134" w:rsidTr="00D75F6C">
        <w:trPr>
          <w:trHeight w:val="123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e. The school principal (or designee) shall assure first aid supplies, emergency equipment, and facilities are maintained. (Ch. 64F-6.004(6), F.A.C.)</w:t>
            </w:r>
          </w:p>
        </w:tc>
        <w:tc>
          <w:tcPr>
            <w:tcW w:w="2248" w:type="dxa"/>
            <w:tcBorders>
              <w:top w:val="nil"/>
              <w:left w:val="nil"/>
              <w:bottom w:val="single" w:sz="4" w:space="0" w:color="auto"/>
              <w:right w:val="single" w:sz="4" w:space="0" w:color="auto"/>
            </w:tcBorders>
            <w:shd w:val="clear" w:color="auto" w:fill="auto"/>
            <w:hideMark/>
          </w:tcPr>
          <w:p w:rsidR="008A6539"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A6539" w:rsidRDefault="008A6539" w:rsidP="008A6539">
            <w:pPr>
              <w:rPr>
                <w:rFonts w:cs="Arial"/>
                <w:sz w:val="18"/>
                <w:szCs w:val="18"/>
              </w:rPr>
            </w:pPr>
            <w:r>
              <w:rPr>
                <w:rFonts w:cs="Arial"/>
                <w:sz w:val="18"/>
                <w:szCs w:val="18"/>
              </w:rPr>
              <w:t xml:space="preserve">Miami-Dade County Public Schools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A6539"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A6539" w:rsidRDefault="008A6539" w:rsidP="008A6539">
            <w:pPr>
              <w:rPr>
                <w:rFonts w:cs="Arial"/>
                <w:sz w:val="18"/>
                <w:szCs w:val="18"/>
              </w:rPr>
            </w:pPr>
            <w:r>
              <w:rPr>
                <w:rFonts w:cs="Arial"/>
                <w:sz w:val="18"/>
                <w:szCs w:val="18"/>
              </w:rPr>
              <w:t xml:space="preserve">• Principal will be responsible for assuring that first aid supplies, emergency equipment and facilities are maintained.     </w:t>
            </w:r>
            <w:r>
              <w:rPr>
                <w:rFonts w:cs="Arial"/>
                <w:sz w:val="18"/>
                <w:szCs w:val="18"/>
              </w:rPr>
              <w:br/>
              <w:t>• Principal will be made aware through briefings of the check list of recommended first aid supplies an</w:t>
            </w:r>
            <w:r w:rsidR="00EC3D40">
              <w:rPr>
                <w:rFonts w:cs="Arial"/>
                <w:sz w:val="18"/>
                <w:szCs w:val="18"/>
              </w:rPr>
              <w:t xml:space="preserve">d emergency equipment that are </w:t>
            </w:r>
            <w:r>
              <w:rPr>
                <w:rFonts w:cs="Arial"/>
                <w:sz w:val="18"/>
                <w:szCs w:val="18"/>
              </w:rPr>
              <w:t xml:space="preserve">to be maintained in each school. </w:t>
            </w:r>
          </w:p>
          <w:p w:rsidR="00E72C80" w:rsidRPr="00651134" w:rsidRDefault="00E72C80" w:rsidP="00E72C80">
            <w:pPr>
              <w:spacing w:after="0" w:line="240" w:lineRule="auto"/>
              <w:rPr>
                <w:rFonts w:eastAsia="Times New Roman" w:cs="Arial"/>
                <w:sz w:val="18"/>
                <w:szCs w:val="18"/>
              </w:rPr>
            </w:pPr>
          </w:p>
        </w:tc>
      </w:tr>
      <w:tr w:rsidR="00E72C80" w:rsidRPr="00651134" w:rsidTr="00D26F3C">
        <w:trPr>
          <w:trHeight w:val="1871"/>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9A4DF2">
            <w:pPr>
              <w:spacing w:after="0" w:line="240" w:lineRule="auto"/>
              <w:rPr>
                <w:rFonts w:eastAsia="Times New Roman" w:cs="Arial"/>
                <w:sz w:val="18"/>
                <w:szCs w:val="18"/>
              </w:rPr>
            </w:pPr>
            <w:r w:rsidRPr="00651134">
              <w:rPr>
                <w:rFonts w:eastAsia="Times New Roman" w:cs="Arial"/>
                <w:sz w:val="18"/>
                <w:szCs w:val="18"/>
              </w:rPr>
              <w:t>f</w:t>
            </w:r>
            <w:r w:rsidR="009A4DF2" w:rsidRPr="00651134">
              <w:rPr>
                <w:rFonts w:eastAsia="Times New Roman" w:cs="Arial"/>
                <w:sz w:val="18"/>
                <w:szCs w:val="18"/>
              </w:rPr>
              <w:t>.</w:t>
            </w:r>
            <w:r w:rsidRPr="00651134">
              <w:rPr>
                <w:rFonts w:eastAsia="Times New Roman" w:cs="Arial"/>
                <w:sz w:val="18"/>
                <w:szCs w:val="18"/>
              </w:rPr>
              <w:t xml:space="preserve"> All injuries and episodes of sudden illness referred for emergency health treatment shall be documented and reported immediately to the principal or the person designated by the principal or the acting principal. (Ch. 64F-6.004(7), F.A.C.)</w:t>
            </w:r>
          </w:p>
        </w:tc>
        <w:tc>
          <w:tcPr>
            <w:tcW w:w="2248" w:type="dxa"/>
            <w:tcBorders>
              <w:top w:val="nil"/>
              <w:left w:val="nil"/>
              <w:bottom w:val="single" w:sz="4" w:space="0" w:color="auto"/>
              <w:right w:val="single" w:sz="4" w:space="0" w:color="auto"/>
            </w:tcBorders>
            <w:shd w:val="clear" w:color="auto" w:fill="auto"/>
            <w:hideMark/>
          </w:tcPr>
          <w:p w:rsidR="00145D24" w:rsidRDefault="008A6539" w:rsidP="00D26F3C">
            <w:pPr>
              <w:spacing w:after="0" w:line="240" w:lineRule="auto"/>
              <w:rPr>
                <w:rFonts w:cs="Arial"/>
                <w:sz w:val="18"/>
                <w:szCs w:val="18"/>
              </w:rPr>
            </w:pPr>
            <w:r>
              <w:rPr>
                <w:rFonts w:cs="Arial"/>
                <w:sz w:val="18"/>
                <w:szCs w:val="18"/>
              </w:rPr>
              <w:t xml:space="preserve">DOH-Miami-Dade         </w:t>
            </w:r>
          </w:p>
          <w:p w:rsidR="00145D24" w:rsidRDefault="00145D24" w:rsidP="00D26F3C">
            <w:pPr>
              <w:spacing w:after="0" w:line="240" w:lineRule="auto"/>
              <w:rPr>
                <w:rFonts w:cs="Arial"/>
                <w:sz w:val="18"/>
                <w:szCs w:val="18"/>
              </w:rPr>
            </w:pPr>
          </w:p>
          <w:p w:rsidR="00145D24" w:rsidRDefault="008A6539" w:rsidP="00D26F3C">
            <w:pPr>
              <w:spacing w:after="0" w:line="240" w:lineRule="auto"/>
              <w:rPr>
                <w:rFonts w:cs="Arial"/>
                <w:sz w:val="18"/>
                <w:szCs w:val="18"/>
              </w:rPr>
            </w:pPr>
            <w:r>
              <w:rPr>
                <w:rFonts w:cs="Arial"/>
                <w:sz w:val="18"/>
                <w:szCs w:val="18"/>
              </w:rPr>
              <w:t xml:space="preserve">Miami-Dade County Public Schools                                        </w:t>
            </w:r>
          </w:p>
          <w:p w:rsidR="00145D24" w:rsidRDefault="00145D24" w:rsidP="00D26F3C">
            <w:pPr>
              <w:spacing w:after="0" w:line="240" w:lineRule="auto"/>
              <w:rPr>
                <w:rFonts w:cs="Arial"/>
                <w:sz w:val="18"/>
                <w:szCs w:val="18"/>
              </w:rPr>
            </w:pPr>
          </w:p>
          <w:p w:rsidR="008A6539" w:rsidRPr="00E233CB" w:rsidRDefault="008A6539" w:rsidP="00D26F3C">
            <w:pPr>
              <w:spacing w:after="0" w:line="240" w:lineRule="auto"/>
              <w:rPr>
                <w:rFonts w:eastAsia="Times New Roman" w:cs="Arial"/>
                <w:sz w:val="18"/>
                <w:szCs w:val="18"/>
              </w:rPr>
            </w:pPr>
            <w:r>
              <w:rPr>
                <w:rFonts w:cs="Arial"/>
                <w:sz w:val="18"/>
                <w:szCs w:val="18"/>
              </w:rPr>
              <w:t>The Children's Trust (H</w:t>
            </w:r>
            <w:r w:rsidR="00A83252">
              <w:rPr>
                <w:rFonts w:cs="Arial"/>
                <w:sz w:val="18"/>
                <w:szCs w:val="18"/>
              </w:rPr>
              <w:t>ealth Connect</w:t>
            </w:r>
            <w:r>
              <w:rPr>
                <w:rFonts w:cs="Arial"/>
                <w:sz w:val="18"/>
                <w:szCs w:val="18"/>
              </w:rPr>
              <w:t>)                          Community Providers</w:t>
            </w:r>
          </w:p>
          <w:p w:rsidR="00E72C80" w:rsidRPr="00651134" w:rsidRDefault="00E72C80" w:rsidP="00D26F3C">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A6539" w:rsidRPr="00E233CB" w:rsidRDefault="00E72C80" w:rsidP="00E233CB">
            <w:pPr>
              <w:spacing w:after="0" w:line="240" w:lineRule="auto"/>
              <w:rPr>
                <w:rFonts w:eastAsia="Times New Roman" w:cs="Arial"/>
                <w:sz w:val="18"/>
                <w:szCs w:val="18"/>
              </w:rPr>
            </w:pPr>
            <w:r w:rsidRPr="00651134">
              <w:rPr>
                <w:rFonts w:eastAsia="Times New Roman" w:cs="Arial"/>
                <w:sz w:val="18"/>
                <w:szCs w:val="18"/>
              </w:rPr>
              <w:t> </w:t>
            </w:r>
            <w:r w:rsidR="008A6539">
              <w:rPr>
                <w:rFonts w:cs="Arial"/>
                <w:sz w:val="18"/>
                <w:szCs w:val="18"/>
              </w:rPr>
              <w:t>•Providers</w:t>
            </w:r>
            <w:r w:rsidR="00625987">
              <w:rPr>
                <w:rFonts w:cs="Arial"/>
                <w:sz w:val="18"/>
                <w:szCs w:val="18"/>
              </w:rPr>
              <w:t xml:space="preserve"> of school health services </w:t>
            </w:r>
            <w:r w:rsidR="008A6539">
              <w:rPr>
                <w:rFonts w:cs="Arial"/>
                <w:sz w:val="18"/>
                <w:szCs w:val="18"/>
              </w:rPr>
              <w:t xml:space="preserve"> will document and report  to the principal all injuries and illnesses that require emergency treatment</w:t>
            </w:r>
          </w:p>
          <w:p w:rsidR="00E72C80" w:rsidRPr="00651134" w:rsidRDefault="00E72C80" w:rsidP="00E72C80">
            <w:pPr>
              <w:spacing w:after="0" w:line="240" w:lineRule="auto"/>
              <w:rPr>
                <w:rFonts w:eastAsia="Times New Roman" w:cs="Arial"/>
                <w:sz w:val="18"/>
                <w:szCs w:val="18"/>
              </w:rPr>
            </w:pPr>
          </w:p>
        </w:tc>
      </w:tr>
      <w:tr w:rsidR="00E72C80" w:rsidRPr="00651134" w:rsidTr="00D26F3C">
        <w:trPr>
          <w:trHeight w:val="260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D863A1" w:rsidP="00E72C80">
            <w:pPr>
              <w:spacing w:after="0" w:line="240" w:lineRule="auto"/>
              <w:rPr>
                <w:rFonts w:eastAsia="Times New Roman" w:cs="Arial"/>
                <w:sz w:val="18"/>
                <w:szCs w:val="18"/>
              </w:rPr>
            </w:pPr>
            <w:r>
              <w:rPr>
                <w:rFonts w:eastAsia="Times New Roman" w:cs="Arial"/>
                <w:sz w:val="18"/>
                <w:szCs w:val="18"/>
              </w:rPr>
              <w:t xml:space="preserve">g. </w:t>
            </w:r>
            <w:r w:rsidR="00E72C80" w:rsidRPr="00651134">
              <w:rPr>
                <w:rFonts w:eastAsia="Times New Roman" w:cs="Arial"/>
                <w:sz w:val="18"/>
                <w:szCs w:val="18"/>
              </w:rPr>
              <w:t>It is the responsibility of each school that is a member of the Florida High Schoo</w:t>
            </w:r>
            <w:r w:rsidR="006C25AD">
              <w:rPr>
                <w:rFonts w:eastAsia="Times New Roman" w:cs="Arial"/>
                <w:sz w:val="18"/>
                <w:szCs w:val="18"/>
              </w:rPr>
              <w:t xml:space="preserve">l Athletic Association to:  </w:t>
            </w:r>
            <w:r w:rsidR="006C25AD">
              <w:rPr>
                <w:rFonts w:eastAsia="Times New Roman" w:cs="Arial"/>
                <w:sz w:val="18"/>
                <w:szCs w:val="18"/>
              </w:rPr>
              <w:br/>
              <w:t>1)</w:t>
            </w:r>
            <w:r w:rsidR="00E72C80" w:rsidRPr="00651134">
              <w:rPr>
                <w:rFonts w:eastAsia="Times New Roman" w:cs="Arial"/>
                <w:sz w:val="18"/>
                <w:szCs w:val="18"/>
              </w:rPr>
              <w:t xml:space="preserve"> have an operational automatic external defibrillator (AED)</w:t>
            </w:r>
            <w:r w:rsidR="006C25AD">
              <w:rPr>
                <w:rFonts w:eastAsia="Times New Roman" w:cs="Arial"/>
                <w:sz w:val="18"/>
                <w:szCs w:val="18"/>
              </w:rPr>
              <w:t>,</w:t>
            </w:r>
            <w:r w:rsidR="00E72C80" w:rsidRPr="00651134">
              <w:rPr>
                <w:rFonts w:eastAsia="Times New Roman" w:cs="Arial"/>
                <w:sz w:val="18"/>
                <w:szCs w:val="18"/>
              </w:rPr>
              <w:br/>
              <w:t>2) ensure employees expected to use the AED obtain appropriate training</w:t>
            </w:r>
            <w:r w:rsidR="006C25AD">
              <w:rPr>
                <w:rFonts w:eastAsia="Times New Roman" w:cs="Arial"/>
                <w:sz w:val="18"/>
                <w:szCs w:val="18"/>
              </w:rPr>
              <w:t>, and</w:t>
            </w:r>
            <w:r w:rsidR="00E72C80" w:rsidRPr="00651134">
              <w:rPr>
                <w:rFonts w:eastAsia="Times New Roman" w:cs="Arial"/>
                <w:sz w:val="18"/>
                <w:szCs w:val="18"/>
              </w:rPr>
              <w:br/>
              <w:t>3) and register the AEDs with the county emergency medical services director. (s. 1006.165, F.S.)</w:t>
            </w:r>
          </w:p>
        </w:tc>
        <w:tc>
          <w:tcPr>
            <w:tcW w:w="2248" w:type="dxa"/>
            <w:tcBorders>
              <w:top w:val="nil"/>
              <w:left w:val="nil"/>
              <w:bottom w:val="single" w:sz="4" w:space="0" w:color="auto"/>
              <w:right w:val="single" w:sz="4" w:space="0" w:color="auto"/>
            </w:tcBorders>
            <w:shd w:val="clear" w:color="auto" w:fill="auto"/>
            <w:hideMark/>
          </w:tcPr>
          <w:p w:rsidR="00B758F8" w:rsidRDefault="00B758F8" w:rsidP="00D26F3C">
            <w:pPr>
              <w:spacing w:after="0" w:line="240" w:lineRule="auto"/>
              <w:rPr>
                <w:rFonts w:cs="Arial"/>
                <w:sz w:val="18"/>
                <w:szCs w:val="18"/>
              </w:rPr>
            </w:pPr>
          </w:p>
          <w:p w:rsidR="00B758F8" w:rsidRDefault="00D26F3C" w:rsidP="00D26F3C">
            <w:pPr>
              <w:spacing w:after="0" w:line="240" w:lineRule="auto"/>
              <w:rPr>
                <w:rFonts w:cs="Arial"/>
                <w:sz w:val="18"/>
                <w:szCs w:val="18"/>
              </w:rPr>
            </w:pPr>
            <w:r>
              <w:rPr>
                <w:rFonts w:cs="Arial"/>
                <w:sz w:val="18"/>
                <w:szCs w:val="18"/>
              </w:rPr>
              <w:t xml:space="preserve">DOH-Miami-Dade         </w:t>
            </w:r>
          </w:p>
          <w:p w:rsidR="00B758F8" w:rsidRDefault="00B758F8" w:rsidP="00D26F3C">
            <w:pPr>
              <w:spacing w:after="0" w:line="240" w:lineRule="auto"/>
              <w:rPr>
                <w:rFonts w:cs="Arial"/>
                <w:sz w:val="18"/>
                <w:szCs w:val="18"/>
              </w:rPr>
            </w:pPr>
          </w:p>
          <w:p w:rsidR="00E72C80" w:rsidRPr="00651134" w:rsidRDefault="00D26F3C" w:rsidP="00D26F3C">
            <w:pPr>
              <w:spacing w:after="0" w:line="240" w:lineRule="auto"/>
              <w:rPr>
                <w:rFonts w:eastAsia="Times New Roman" w:cs="Arial"/>
                <w:sz w:val="18"/>
                <w:szCs w:val="18"/>
              </w:rPr>
            </w:pPr>
            <w:r>
              <w:rPr>
                <w:rFonts w:cs="Arial"/>
                <w:sz w:val="18"/>
                <w:szCs w:val="18"/>
              </w:rPr>
              <w:t>Miami-Dade County Public Schools</w:t>
            </w:r>
          </w:p>
        </w:tc>
        <w:tc>
          <w:tcPr>
            <w:tcW w:w="5128" w:type="dxa"/>
            <w:tcBorders>
              <w:top w:val="nil"/>
              <w:left w:val="nil"/>
              <w:bottom w:val="single" w:sz="4" w:space="0" w:color="auto"/>
              <w:right w:val="single" w:sz="8" w:space="0" w:color="auto"/>
            </w:tcBorders>
            <w:shd w:val="clear" w:color="auto" w:fill="auto"/>
            <w:hideMark/>
          </w:tcPr>
          <w:p w:rsidR="006104DF" w:rsidRDefault="00D26F3C" w:rsidP="009A1218">
            <w:pPr>
              <w:pStyle w:val="ListParagraph"/>
              <w:numPr>
                <w:ilvl w:val="0"/>
                <w:numId w:val="11"/>
              </w:numPr>
              <w:spacing w:after="0" w:line="240" w:lineRule="auto"/>
              <w:rPr>
                <w:rFonts w:eastAsia="Times New Roman" w:cs="Arial"/>
                <w:sz w:val="18"/>
                <w:szCs w:val="18"/>
              </w:rPr>
            </w:pPr>
            <w:r>
              <w:rPr>
                <w:rFonts w:eastAsia="Times New Roman" w:cs="Arial"/>
                <w:sz w:val="18"/>
                <w:szCs w:val="18"/>
              </w:rPr>
              <w:t xml:space="preserve">M-DCPS to offer AED training sessions at school sites for staff to be currently trained and certified. </w:t>
            </w:r>
          </w:p>
          <w:p w:rsidR="00D26F3C" w:rsidRDefault="00D26F3C" w:rsidP="009A1218">
            <w:pPr>
              <w:pStyle w:val="ListParagraph"/>
              <w:numPr>
                <w:ilvl w:val="0"/>
                <w:numId w:val="11"/>
              </w:numPr>
              <w:spacing w:after="0" w:line="240" w:lineRule="auto"/>
              <w:rPr>
                <w:rFonts w:eastAsia="Times New Roman" w:cs="Arial"/>
                <w:sz w:val="18"/>
                <w:szCs w:val="18"/>
              </w:rPr>
            </w:pPr>
            <w:r>
              <w:rPr>
                <w:rFonts w:eastAsia="Times New Roman" w:cs="Arial"/>
                <w:sz w:val="18"/>
                <w:szCs w:val="18"/>
              </w:rPr>
              <w:t>M-DCPS is responsible for posting the names of trained CPR/AED and First Aid staff at the following locations within each school: the health room, school office, cafeteria, gymnasium, home economics, classrooms, industrial arts classroom and other areas that pose an increased potential for injuries.</w:t>
            </w:r>
          </w:p>
          <w:p w:rsidR="00D26F3C" w:rsidRDefault="00D26F3C" w:rsidP="009A1218">
            <w:pPr>
              <w:pStyle w:val="ListParagraph"/>
              <w:numPr>
                <w:ilvl w:val="0"/>
                <w:numId w:val="11"/>
              </w:numPr>
              <w:spacing w:after="0" w:line="240" w:lineRule="auto"/>
              <w:rPr>
                <w:rFonts w:eastAsia="Times New Roman" w:cs="Arial"/>
                <w:sz w:val="18"/>
                <w:szCs w:val="18"/>
              </w:rPr>
            </w:pPr>
            <w:r>
              <w:rPr>
                <w:rFonts w:eastAsia="Times New Roman" w:cs="Arial"/>
                <w:sz w:val="18"/>
                <w:szCs w:val="18"/>
              </w:rPr>
              <w:t>M-DCPS is responsible for an operational (AED) in schools.</w:t>
            </w:r>
          </w:p>
          <w:p w:rsidR="00D26F3C" w:rsidRDefault="00D26F3C" w:rsidP="009A1218">
            <w:pPr>
              <w:pStyle w:val="ListParagraph"/>
              <w:numPr>
                <w:ilvl w:val="0"/>
                <w:numId w:val="11"/>
              </w:numPr>
              <w:spacing w:after="0" w:line="240" w:lineRule="auto"/>
              <w:rPr>
                <w:rFonts w:eastAsia="Times New Roman" w:cs="Arial"/>
                <w:sz w:val="18"/>
                <w:szCs w:val="18"/>
              </w:rPr>
            </w:pPr>
            <w:r>
              <w:rPr>
                <w:rFonts w:eastAsia="Times New Roman" w:cs="Arial"/>
                <w:sz w:val="18"/>
                <w:szCs w:val="18"/>
              </w:rPr>
              <w:t xml:space="preserve">Follow the district protocol. </w:t>
            </w:r>
          </w:p>
          <w:p w:rsidR="00D26F3C" w:rsidRPr="00D26F3C" w:rsidRDefault="00D26F3C" w:rsidP="00D26F3C">
            <w:pPr>
              <w:spacing w:after="0" w:line="240" w:lineRule="auto"/>
              <w:rPr>
                <w:rFonts w:eastAsia="Times New Roman" w:cs="Arial"/>
                <w:sz w:val="18"/>
                <w:szCs w:val="18"/>
              </w:rPr>
            </w:pPr>
          </w:p>
        </w:tc>
      </w:tr>
      <w:tr w:rsidR="00E72C80" w:rsidRPr="00651134" w:rsidTr="00D26F3C">
        <w:trPr>
          <w:trHeight w:val="78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13.</w:t>
            </w:r>
            <w:r w:rsidR="00E72C80" w:rsidRPr="00651134">
              <w:rPr>
                <w:rFonts w:eastAsia="Times New Roman" w:cs="Arial"/>
                <w:sz w:val="18"/>
                <w:szCs w:val="18"/>
              </w:rPr>
              <w:t> s. 381.0056(4)(a)(13), F.S</w:t>
            </w:r>
            <w:r w:rsidR="00FE171C">
              <w:rPr>
                <w:rFonts w:eastAsia="Times New Roman" w:cs="Arial"/>
                <w:sz w:val="18"/>
                <w:szCs w:val="18"/>
              </w:rPr>
              <w:t xml:space="preserve">. </w:t>
            </w:r>
            <w:r w:rsidR="00E72C80" w:rsidRPr="00651134">
              <w:rPr>
                <w:rFonts w:eastAsia="Times New Roman" w:cs="Arial"/>
                <w:sz w:val="18"/>
                <w:szCs w:val="18"/>
              </w:rPr>
              <w:t>Assist in health education curriculum</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Collaborate with scho</w:t>
            </w:r>
            <w:r w:rsidR="009B6A9F" w:rsidRPr="00651134">
              <w:rPr>
                <w:rFonts w:eastAsia="Times New Roman" w:cs="Arial"/>
                <w:sz w:val="18"/>
                <w:szCs w:val="18"/>
              </w:rPr>
              <w:t>ols, health staff and others in</w:t>
            </w:r>
            <w:r w:rsidRPr="00651134">
              <w:rPr>
                <w:rFonts w:eastAsia="Times New Roman" w:cs="Arial"/>
                <w:sz w:val="18"/>
                <w:szCs w:val="18"/>
              </w:rPr>
              <w:t xml:space="preserve"> health education curriculum development.</w:t>
            </w:r>
          </w:p>
        </w:tc>
        <w:tc>
          <w:tcPr>
            <w:tcW w:w="2248" w:type="dxa"/>
            <w:tcBorders>
              <w:top w:val="nil"/>
              <w:left w:val="nil"/>
              <w:bottom w:val="single" w:sz="4" w:space="0" w:color="auto"/>
              <w:right w:val="single" w:sz="4" w:space="0" w:color="auto"/>
            </w:tcBorders>
            <w:shd w:val="clear" w:color="auto" w:fill="auto"/>
            <w:hideMark/>
          </w:tcPr>
          <w:p w:rsidR="00B758F8" w:rsidRDefault="00E72C80" w:rsidP="00E233CB">
            <w:pPr>
              <w:spacing w:after="0" w:line="240" w:lineRule="auto"/>
              <w:rPr>
                <w:rFonts w:cs="Arial"/>
                <w:sz w:val="18"/>
                <w:szCs w:val="18"/>
              </w:rPr>
            </w:pPr>
            <w:r w:rsidRPr="00651134">
              <w:rPr>
                <w:rFonts w:eastAsia="Times New Roman" w:cs="Arial"/>
                <w:sz w:val="18"/>
                <w:szCs w:val="18"/>
              </w:rPr>
              <w:t> </w:t>
            </w:r>
            <w:r w:rsidR="008A6539">
              <w:rPr>
                <w:rFonts w:cs="Arial"/>
                <w:sz w:val="18"/>
                <w:szCs w:val="18"/>
              </w:rPr>
              <w:t xml:space="preserve">DOH-Miami-Dade          </w:t>
            </w:r>
          </w:p>
          <w:p w:rsidR="00B758F8" w:rsidRDefault="00B758F8" w:rsidP="00E233CB">
            <w:pPr>
              <w:spacing w:after="0" w:line="240" w:lineRule="auto"/>
              <w:rPr>
                <w:rFonts w:cs="Arial"/>
                <w:sz w:val="18"/>
                <w:szCs w:val="18"/>
              </w:rPr>
            </w:pPr>
          </w:p>
          <w:p w:rsidR="00835F03" w:rsidRPr="00E233CB" w:rsidRDefault="008A6539" w:rsidP="00E233CB">
            <w:pPr>
              <w:spacing w:after="0" w:line="240" w:lineRule="auto"/>
              <w:rPr>
                <w:rFonts w:eastAsia="Times New Roman" w:cs="Arial"/>
                <w:sz w:val="18"/>
                <w:szCs w:val="18"/>
              </w:rPr>
            </w:pPr>
            <w:r>
              <w:rPr>
                <w:rFonts w:cs="Arial"/>
                <w:sz w:val="18"/>
                <w:szCs w:val="18"/>
              </w:rPr>
              <w:t>M</w:t>
            </w:r>
            <w:r w:rsidR="00835F03">
              <w:rPr>
                <w:rFonts w:cs="Arial"/>
                <w:sz w:val="18"/>
                <w:szCs w:val="18"/>
              </w:rPr>
              <w:t>iami-Dade County Public Schools</w:t>
            </w:r>
          </w:p>
          <w:p w:rsidR="008A6539" w:rsidRDefault="008A6539" w:rsidP="008A6539">
            <w:pPr>
              <w:rPr>
                <w:rFonts w:cs="Arial"/>
                <w:sz w:val="18"/>
                <w:szCs w:val="18"/>
              </w:rPr>
            </w:pPr>
            <w:r>
              <w:rPr>
                <w:rFonts w:cs="Arial"/>
                <w:sz w:val="18"/>
                <w:szCs w:val="18"/>
              </w:rPr>
              <w:t>The Children's Trust (H</w:t>
            </w:r>
            <w:r w:rsidR="00A83252">
              <w:rPr>
                <w:rFonts w:cs="Arial"/>
                <w:sz w:val="18"/>
                <w:szCs w:val="18"/>
              </w:rPr>
              <w:t>ealth Connect</w:t>
            </w:r>
            <w:r>
              <w:rPr>
                <w:rFonts w:cs="Arial"/>
                <w:sz w:val="18"/>
                <w:szCs w:val="18"/>
              </w:rPr>
              <w:t>)                          Community Providers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Default="00D26F3C" w:rsidP="009A1218">
            <w:pPr>
              <w:pStyle w:val="ListParagraph"/>
              <w:numPr>
                <w:ilvl w:val="0"/>
                <w:numId w:val="12"/>
              </w:numPr>
              <w:spacing w:after="0" w:line="240" w:lineRule="auto"/>
              <w:rPr>
                <w:rFonts w:eastAsia="Times New Roman" w:cs="Arial"/>
                <w:sz w:val="18"/>
                <w:szCs w:val="18"/>
              </w:rPr>
            </w:pPr>
            <w:r>
              <w:rPr>
                <w:rFonts w:eastAsia="Times New Roman" w:cs="Arial"/>
                <w:sz w:val="18"/>
                <w:szCs w:val="18"/>
              </w:rPr>
              <w:t>DOH-Miami-Dade and the Children’s Trust/Health Connect staff will collaborate with M-DCPS personnel in health education curriculum development.</w:t>
            </w:r>
          </w:p>
          <w:p w:rsidR="00D26F3C" w:rsidRPr="00D26F3C" w:rsidRDefault="00D26F3C" w:rsidP="00D26F3C">
            <w:pPr>
              <w:spacing w:after="0" w:line="240" w:lineRule="auto"/>
              <w:rPr>
                <w:rFonts w:eastAsia="Times New Roman" w:cs="Arial"/>
                <w:sz w:val="18"/>
                <w:szCs w:val="18"/>
              </w:rPr>
            </w:pPr>
          </w:p>
          <w:p w:rsidR="00E72C80" w:rsidRPr="00D26F3C" w:rsidRDefault="00E72C80" w:rsidP="00D26F3C">
            <w:pPr>
              <w:rPr>
                <w:rFonts w:cs="Arial"/>
                <w:sz w:val="18"/>
                <w:szCs w:val="18"/>
              </w:rPr>
            </w:pPr>
          </w:p>
        </w:tc>
      </w:tr>
      <w:tr w:rsidR="00E72C80" w:rsidRPr="00651134" w:rsidTr="00F77557">
        <w:trPr>
          <w:trHeight w:val="548"/>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14. </w:t>
            </w:r>
            <w:r w:rsidR="00E72C80" w:rsidRPr="00651134">
              <w:rPr>
                <w:rFonts w:eastAsia="Times New Roman" w:cs="Arial"/>
                <w:sz w:val="18"/>
                <w:szCs w:val="18"/>
              </w:rPr>
              <w:t>s. 381.0056(4)(a)(14), F.S</w:t>
            </w:r>
            <w:r w:rsidR="00FE171C">
              <w:rPr>
                <w:rFonts w:eastAsia="Times New Roman" w:cs="Arial"/>
                <w:sz w:val="18"/>
                <w:szCs w:val="18"/>
              </w:rPr>
              <w:t xml:space="preserve">. </w:t>
            </w:r>
            <w:r w:rsidR="00E72C80" w:rsidRPr="00651134">
              <w:rPr>
                <w:rFonts w:eastAsia="Times New Roman" w:cs="Arial"/>
                <w:sz w:val="18"/>
                <w:szCs w:val="18"/>
              </w:rPr>
              <w:t>Refer student to appropriate health treatment</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9B6A9F">
            <w:pPr>
              <w:spacing w:after="0" w:line="240" w:lineRule="auto"/>
              <w:rPr>
                <w:rFonts w:eastAsia="Times New Roman" w:cs="Arial"/>
                <w:sz w:val="18"/>
                <w:szCs w:val="18"/>
              </w:rPr>
            </w:pPr>
            <w:r w:rsidRPr="00651134">
              <w:rPr>
                <w:rFonts w:eastAsia="Times New Roman" w:cs="Arial"/>
                <w:sz w:val="18"/>
                <w:szCs w:val="18"/>
              </w:rPr>
              <w:t>a. Use community or other available referral resources.</w:t>
            </w:r>
          </w:p>
        </w:tc>
        <w:tc>
          <w:tcPr>
            <w:tcW w:w="2248" w:type="dxa"/>
            <w:tcBorders>
              <w:top w:val="nil"/>
              <w:left w:val="nil"/>
              <w:bottom w:val="single" w:sz="4" w:space="0" w:color="auto"/>
              <w:right w:val="single" w:sz="4" w:space="0" w:color="auto"/>
            </w:tcBorders>
            <w:shd w:val="clear" w:color="auto" w:fill="auto"/>
            <w:hideMark/>
          </w:tcPr>
          <w:p w:rsidR="00E233CB" w:rsidRDefault="00E72C80" w:rsidP="00835F03">
            <w:pPr>
              <w:spacing w:after="0" w:line="240" w:lineRule="auto"/>
              <w:rPr>
                <w:rFonts w:cs="Arial"/>
                <w:color w:val="FFFFFF"/>
                <w:sz w:val="18"/>
                <w:szCs w:val="18"/>
              </w:rPr>
            </w:pPr>
            <w:r w:rsidRPr="00651134">
              <w:rPr>
                <w:rFonts w:eastAsia="Times New Roman" w:cs="Arial"/>
                <w:sz w:val="18"/>
                <w:szCs w:val="18"/>
              </w:rPr>
              <w:t> </w:t>
            </w:r>
            <w:r w:rsidR="00835F03">
              <w:rPr>
                <w:rFonts w:cs="Arial"/>
                <w:sz w:val="18"/>
                <w:szCs w:val="18"/>
              </w:rPr>
              <w:t xml:space="preserve">DOH-Miami-Dade          Miami-Dade County Public Schools        </w:t>
            </w:r>
            <w:r w:rsidR="00E233CB">
              <w:rPr>
                <w:rFonts w:cs="Arial"/>
                <w:color w:val="FFFFFF"/>
                <w:sz w:val="18"/>
                <w:szCs w:val="18"/>
              </w:rPr>
              <w:t>h</w:t>
            </w:r>
          </w:p>
          <w:p w:rsidR="00835F03" w:rsidRPr="00835F03" w:rsidRDefault="00835F03" w:rsidP="00835F03">
            <w:pPr>
              <w:spacing w:after="0" w:line="240" w:lineRule="auto"/>
              <w:rPr>
                <w:rFonts w:eastAsia="Times New Roman" w:cs="Arial"/>
                <w:sz w:val="18"/>
                <w:szCs w:val="18"/>
              </w:rPr>
            </w:pPr>
            <w:r>
              <w:rPr>
                <w:rFonts w:cs="Arial"/>
                <w:sz w:val="18"/>
                <w:szCs w:val="18"/>
              </w:rPr>
              <w:t>The Children's Trust (H</w:t>
            </w:r>
            <w:r w:rsidR="00A83252">
              <w:rPr>
                <w:rFonts w:cs="Arial"/>
                <w:sz w:val="18"/>
                <w:szCs w:val="18"/>
              </w:rPr>
              <w:t>ealth Connect</w:t>
            </w:r>
            <w:r>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D26F3C" w:rsidRDefault="00D26F3C" w:rsidP="009A1218">
            <w:pPr>
              <w:pStyle w:val="ListParagraph"/>
              <w:numPr>
                <w:ilvl w:val="0"/>
                <w:numId w:val="12"/>
              </w:numPr>
              <w:spacing w:after="0" w:line="240" w:lineRule="auto"/>
              <w:rPr>
                <w:rFonts w:eastAsia="Times New Roman" w:cs="Arial"/>
                <w:sz w:val="18"/>
                <w:szCs w:val="18"/>
              </w:rPr>
            </w:pPr>
            <w:r>
              <w:rPr>
                <w:rFonts w:eastAsia="Times New Roman" w:cs="Arial"/>
                <w:sz w:val="18"/>
                <w:szCs w:val="18"/>
              </w:rPr>
              <w:t>Generate a list of health/mental care providers in the community that can be used as referral sources.</w:t>
            </w:r>
          </w:p>
          <w:p w:rsidR="00D26F3C" w:rsidRDefault="00D26F3C" w:rsidP="009A1218">
            <w:pPr>
              <w:pStyle w:val="ListParagraph"/>
              <w:numPr>
                <w:ilvl w:val="0"/>
                <w:numId w:val="12"/>
              </w:numPr>
              <w:spacing w:after="0" w:line="240" w:lineRule="auto"/>
              <w:rPr>
                <w:rFonts w:eastAsia="Times New Roman" w:cs="Arial"/>
                <w:sz w:val="18"/>
                <w:szCs w:val="18"/>
              </w:rPr>
            </w:pPr>
            <w:r>
              <w:rPr>
                <w:rFonts w:eastAsia="Times New Roman" w:cs="Arial"/>
                <w:sz w:val="18"/>
                <w:szCs w:val="18"/>
              </w:rPr>
              <w:t>Refer and follow up with parents on community and other available resources that are available to meet student’s health care needs.</w:t>
            </w:r>
          </w:p>
          <w:p w:rsidR="0078288E" w:rsidRPr="00D26F3C" w:rsidRDefault="0078288E" w:rsidP="009A1218">
            <w:pPr>
              <w:pStyle w:val="ListParagraph"/>
              <w:numPr>
                <w:ilvl w:val="0"/>
                <w:numId w:val="12"/>
              </w:numPr>
              <w:spacing w:after="0" w:line="240" w:lineRule="auto"/>
              <w:rPr>
                <w:rFonts w:eastAsia="Times New Roman" w:cs="Arial"/>
                <w:sz w:val="18"/>
                <w:szCs w:val="18"/>
              </w:rPr>
            </w:pPr>
            <w:r>
              <w:rPr>
                <w:rFonts w:eastAsia="Times New Roman" w:cs="Arial"/>
                <w:sz w:val="18"/>
                <w:szCs w:val="18"/>
              </w:rPr>
              <w:t>Refer, follow up, document.</w:t>
            </w:r>
          </w:p>
          <w:p w:rsidR="00E72C80" w:rsidRPr="00D26F3C" w:rsidRDefault="00D26F3C" w:rsidP="00D26F3C">
            <w:pPr>
              <w:spacing w:after="0" w:line="240" w:lineRule="auto"/>
              <w:rPr>
                <w:rFonts w:eastAsia="Times New Roman" w:cs="Arial"/>
                <w:sz w:val="18"/>
                <w:szCs w:val="18"/>
              </w:rPr>
            </w:pPr>
            <w:r w:rsidRPr="00D26F3C">
              <w:rPr>
                <w:rFonts w:eastAsia="Times New Roman" w:cs="Arial"/>
                <w:sz w:val="18"/>
                <w:szCs w:val="18"/>
              </w:rPr>
              <w:t xml:space="preserve"> </w:t>
            </w:r>
          </w:p>
        </w:tc>
      </w:tr>
      <w:tr w:rsidR="00E72C80" w:rsidRPr="00651134" w:rsidTr="00D75F6C">
        <w:trPr>
          <w:trHeight w:val="123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9B6A9F" w:rsidP="00E72C80">
            <w:pPr>
              <w:spacing w:after="0" w:line="240" w:lineRule="auto"/>
              <w:rPr>
                <w:rFonts w:eastAsia="Times New Roman" w:cs="Arial"/>
                <w:sz w:val="18"/>
                <w:szCs w:val="18"/>
              </w:rPr>
            </w:pPr>
            <w:r w:rsidRPr="00651134">
              <w:rPr>
                <w:rFonts w:eastAsia="Times New Roman" w:cs="Arial"/>
                <w:sz w:val="18"/>
                <w:szCs w:val="18"/>
              </w:rPr>
              <w:t xml:space="preserve">b. </w:t>
            </w:r>
            <w:r w:rsidR="00E72C80" w:rsidRPr="00651134">
              <w:rPr>
                <w:rFonts w:eastAsia="Times New Roman" w:cs="Arial"/>
                <w:sz w:val="18"/>
                <w:szCs w:val="18"/>
              </w:rPr>
              <w:t>Assist in locating referral sources for Medicaid eligible or underinsured students (community health and social service providers).</w:t>
            </w:r>
          </w:p>
        </w:tc>
        <w:tc>
          <w:tcPr>
            <w:tcW w:w="2248" w:type="dxa"/>
            <w:tcBorders>
              <w:top w:val="nil"/>
              <w:left w:val="nil"/>
              <w:bottom w:val="single" w:sz="4" w:space="0" w:color="auto"/>
              <w:right w:val="single" w:sz="4" w:space="0" w:color="auto"/>
            </w:tcBorders>
            <w:shd w:val="clear" w:color="auto" w:fill="auto"/>
            <w:hideMark/>
          </w:tcPr>
          <w:p w:rsidR="00B758F8" w:rsidRDefault="00E72C80" w:rsidP="00835F03">
            <w:pPr>
              <w:spacing w:after="0" w:line="240" w:lineRule="auto"/>
              <w:rPr>
                <w:rFonts w:cs="Arial"/>
                <w:sz w:val="18"/>
                <w:szCs w:val="18"/>
              </w:rPr>
            </w:pPr>
            <w:r w:rsidRPr="00651134">
              <w:rPr>
                <w:rFonts w:eastAsia="Times New Roman" w:cs="Arial"/>
                <w:sz w:val="18"/>
                <w:szCs w:val="18"/>
              </w:rPr>
              <w:t> </w:t>
            </w:r>
            <w:r w:rsidR="00835F03">
              <w:rPr>
                <w:rFonts w:cs="Arial"/>
                <w:sz w:val="18"/>
                <w:szCs w:val="18"/>
              </w:rPr>
              <w:t>DOH-Miami-Dade</w:t>
            </w:r>
            <w:r w:rsidR="00835F03">
              <w:rPr>
                <w:rFonts w:cs="Arial"/>
                <w:sz w:val="18"/>
                <w:szCs w:val="18"/>
              </w:rPr>
              <w:br/>
            </w:r>
          </w:p>
          <w:p w:rsidR="00835F03" w:rsidRPr="00835F03" w:rsidRDefault="00835F03" w:rsidP="00835F03">
            <w:pPr>
              <w:spacing w:after="0" w:line="240" w:lineRule="auto"/>
              <w:rPr>
                <w:rFonts w:eastAsia="Times New Roman" w:cs="Arial"/>
                <w:sz w:val="18"/>
                <w:szCs w:val="18"/>
              </w:rPr>
            </w:pPr>
            <w:r>
              <w:rPr>
                <w:rFonts w:cs="Arial"/>
                <w:sz w:val="18"/>
                <w:szCs w:val="18"/>
              </w:rPr>
              <w:t xml:space="preserve">Miami-Dade County Public Schools </w:t>
            </w:r>
            <w:r>
              <w:rPr>
                <w:rFonts w:cs="Arial"/>
                <w:color w:val="FFFFFF"/>
                <w:sz w:val="18"/>
                <w:szCs w:val="18"/>
              </w:rPr>
              <w:t>xxxxxxxxxxx</w:t>
            </w:r>
            <w:r>
              <w:rPr>
                <w:rFonts w:cs="Arial"/>
                <w:sz w:val="18"/>
                <w:szCs w:val="18"/>
              </w:rPr>
              <w:br/>
              <w:t>The Children's Trust (H</w:t>
            </w:r>
            <w:r w:rsidR="00A83252">
              <w:rPr>
                <w:rFonts w:cs="Arial"/>
                <w:sz w:val="18"/>
                <w:szCs w:val="18"/>
              </w:rPr>
              <w:t>ealth Connect</w:t>
            </w:r>
            <w:r>
              <w:rPr>
                <w:rFonts w:cs="Arial"/>
                <w:sz w:val="18"/>
                <w:szCs w:val="18"/>
              </w:rPr>
              <w:t>)</w:t>
            </w:r>
            <w:r>
              <w:rPr>
                <w:rFonts w:cs="Arial"/>
                <w:sz w:val="18"/>
                <w:szCs w:val="18"/>
              </w:rPr>
              <w:br/>
              <w:t xml:space="preserve">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Pr="00835F03" w:rsidRDefault="00E72C80" w:rsidP="00835F03">
            <w:pPr>
              <w:spacing w:after="0" w:line="240" w:lineRule="auto"/>
              <w:rPr>
                <w:rFonts w:eastAsia="Times New Roman" w:cs="Arial"/>
                <w:sz w:val="18"/>
                <w:szCs w:val="18"/>
              </w:rPr>
            </w:pPr>
            <w:r w:rsidRPr="00651134">
              <w:rPr>
                <w:rFonts w:eastAsia="Times New Roman" w:cs="Arial"/>
                <w:sz w:val="18"/>
                <w:szCs w:val="18"/>
              </w:rPr>
              <w:t> </w:t>
            </w:r>
            <w:r w:rsidR="00835F03">
              <w:rPr>
                <w:rFonts w:cs="Arial"/>
                <w:sz w:val="18"/>
                <w:szCs w:val="18"/>
              </w:rPr>
              <w:t xml:space="preserve">• Research referral resources in the community to meet the </w:t>
            </w:r>
            <w:r w:rsidR="00625987">
              <w:rPr>
                <w:rFonts w:cs="Arial"/>
                <w:sz w:val="18"/>
                <w:szCs w:val="18"/>
              </w:rPr>
              <w:t xml:space="preserve">    </w:t>
            </w:r>
            <w:r w:rsidR="00835F03">
              <w:rPr>
                <w:rFonts w:cs="Arial"/>
                <w:sz w:val="18"/>
                <w:szCs w:val="18"/>
              </w:rPr>
              <w:t xml:space="preserve">needs of underinsured students.   </w:t>
            </w:r>
            <w:r w:rsidR="00835F03">
              <w:rPr>
                <w:rFonts w:cs="Arial"/>
                <w:sz w:val="18"/>
                <w:szCs w:val="18"/>
              </w:rPr>
              <w:br/>
              <w:t xml:space="preserve">• Utilize as a resource, the Federally Qualified Health Centers, for underinsured students with health needs. </w:t>
            </w:r>
            <w:r w:rsidR="00835F03">
              <w:rPr>
                <w:rFonts w:cs="Arial"/>
                <w:sz w:val="18"/>
                <w:szCs w:val="18"/>
              </w:rPr>
              <w:br/>
              <w:t xml:space="preserve">• Make use of The Children’s Trust 211 helpline for information and referrals for students and their family. </w:t>
            </w:r>
            <w:r w:rsidR="00835F03">
              <w:rPr>
                <w:rFonts w:cs="Arial"/>
                <w:sz w:val="18"/>
                <w:szCs w:val="18"/>
              </w:rPr>
              <w:br/>
              <w:t xml:space="preserve">• Make use of Miami Lighthouse/Heiken Children's and Florida Kid Care as a referral resource for children.                                          • Refer, </w:t>
            </w:r>
            <w:r w:rsidR="0078288E">
              <w:rPr>
                <w:rFonts w:cs="Arial"/>
                <w:sz w:val="18"/>
                <w:szCs w:val="18"/>
              </w:rPr>
              <w:t>follow up and document.</w:t>
            </w:r>
          </w:p>
          <w:p w:rsidR="00E72C80" w:rsidRPr="00651134" w:rsidRDefault="00E72C80" w:rsidP="00E72C80">
            <w:pPr>
              <w:spacing w:after="0" w:line="240" w:lineRule="auto"/>
              <w:rPr>
                <w:rFonts w:eastAsia="Times New Roman" w:cs="Arial"/>
                <w:sz w:val="18"/>
                <w:szCs w:val="18"/>
              </w:rPr>
            </w:pPr>
          </w:p>
        </w:tc>
      </w:tr>
      <w:tr w:rsidR="00E72C80" w:rsidRPr="00651134" w:rsidTr="00D75F6C">
        <w:trPr>
          <w:trHeight w:val="1035"/>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15. </w:t>
            </w:r>
            <w:r w:rsidR="00E72C80" w:rsidRPr="00651134">
              <w:rPr>
                <w:rFonts w:eastAsia="Times New Roman" w:cs="Arial"/>
                <w:sz w:val="18"/>
                <w:szCs w:val="18"/>
              </w:rPr>
              <w:t>s. 381.0056(4)(a)(15), F.S</w:t>
            </w:r>
            <w:r w:rsidR="00FE171C">
              <w:rPr>
                <w:rFonts w:eastAsia="Times New Roman" w:cs="Arial"/>
                <w:sz w:val="18"/>
                <w:szCs w:val="18"/>
              </w:rPr>
              <w:t xml:space="preserve">. </w:t>
            </w:r>
            <w:r w:rsidR="00E72C80" w:rsidRPr="00651134">
              <w:rPr>
                <w:rFonts w:eastAsia="Times New Roman" w:cs="Arial"/>
                <w:sz w:val="18"/>
                <w:szCs w:val="18"/>
              </w:rPr>
              <w:t>Consult with parents or guardian regarding student’s health issues</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Provide consultation with parents, students, staff and physicians regarding student health issues. (Ch. 64F-6.001(1), F.A.C.)</w:t>
            </w:r>
          </w:p>
        </w:tc>
        <w:tc>
          <w:tcPr>
            <w:tcW w:w="2248" w:type="dxa"/>
            <w:tcBorders>
              <w:top w:val="nil"/>
              <w:left w:val="nil"/>
              <w:bottom w:val="single" w:sz="4" w:space="0" w:color="auto"/>
              <w:right w:val="single" w:sz="4" w:space="0" w:color="auto"/>
            </w:tcBorders>
            <w:shd w:val="clear" w:color="auto" w:fill="auto"/>
            <w:hideMark/>
          </w:tcPr>
          <w:p w:rsidR="00B758F8" w:rsidRDefault="00E72C80" w:rsidP="00835F03">
            <w:pPr>
              <w:spacing w:after="0" w:line="240" w:lineRule="auto"/>
              <w:rPr>
                <w:rFonts w:cs="Arial"/>
                <w:sz w:val="18"/>
                <w:szCs w:val="18"/>
              </w:rPr>
            </w:pPr>
            <w:r w:rsidRPr="00651134">
              <w:rPr>
                <w:rFonts w:eastAsia="Times New Roman" w:cs="Arial"/>
                <w:sz w:val="18"/>
                <w:szCs w:val="18"/>
              </w:rPr>
              <w:t> </w:t>
            </w:r>
            <w:r w:rsidR="00835F03">
              <w:rPr>
                <w:rFonts w:cs="Arial"/>
                <w:sz w:val="18"/>
                <w:szCs w:val="18"/>
              </w:rPr>
              <w:t xml:space="preserve">DOH-Miami-Dade                                                   </w:t>
            </w:r>
          </w:p>
          <w:p w:rsidR="00B758F8" w:rsidRDefault="00B758F8" w:rsidP="00835F03">
            <w:pPr>
              <w:spacing w:after="0" w:line="240" w:lineRule="auto"/>
              <w:rPr>
                <w:rFonts w:cs="Arial"/>
                <w:sz w:val="18"/>
                <w:szCs w:val="18"/>
              </w:rPr>
            </w:pPr>
          </w:p>
          <w:p w:rsidR="00E233CB" w:rsidRDefault="00835F03" w:rsidP="00835F03">
            <w:pPr>
              <w:spacing w:after="0" w:line="240" w:lineRule="auto"/>
              <w:rPr>
                <w:rFonts w:cs="Arial"/>
                <w:sz w:val="18"/>
                <w:szCs w:val="18"/>
              </w:rPr>
            </w:pPr>
            <w:r>
              <w:rPr>
                <w:rFonts w:cs="Arial"/>
                <w:sz w:val="18"/>
                <w:szCs w:val="18"/>
              </w:rPr>
              <w:t xml:space="preserve">Miami-Dade County Public Schools        </w:t>
            </w:r>
            <w:r>
              <w:rPr>
                <w:rFonts w:cs="Arial"/>
                <w:color w:val="FFFFFF"/>
                <w:sz w:val="18"/>
                <w:szCs w:val="18"/>
              </w:rPr>
              <w:t xml:space="preserve">xxxxxxxxx   </w:t>
            </w:r>
            <w:r>
              <w:rPr>
                <w:rFonts w:cs="Arial"/>
                <w:sz w:val="18"/>
                <w:szCs w:val="18"/>
              </w:rPr>
              <w:t xml:space="preserve">      </w:t>
            </w:r>
          </w:p>
          <w:p w:rsidR="00835F03" w:rsidRPr="00835F03" w:rsidRDefault="00835F03" w:rsidP="00835F03">
            <w:pPr>
              <w:spacing w:after="0" w:line="240" w:lineRule="auto"/>
              <w:rPr>
                <w:rFonts w:eastAsia="Times New Roman" w:cs="Arial"/>
                <w:sz w:val="18"/>
                <w:szCs w:val="18"/>
              </w:rPr>
            </w:pPr>
            <w:r>
              <w:rPr>
                <w:rFonts w:cs="Arial"/>
                <w:sz w:val="18"/>
                <w:szCs w:val="18"/>
              </w:rPr>
              <w:t>The Children's Trust (H</w:t>
            </w:r>
            <w:r w:rsidR="00A83252">
              <w:rPr>
                <w:rFonts w:cs="Arial"/>
                <w:sz w:val="18"/>
                <w:szCs w:val="18"/>
              </w:rPr>
              <w:t>ealth Connect</w:t>
            </w:r>
            <w:r>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Pr="00835F03" w:rsidRDefault="00E72C80" w:rsidP="00835F03">
            <w:pPr>
              <w:spacing w:after="0" w:line="240" w:lineRule="auto"/>
              <w:rPr>
                <w:rFonts w:eastAsia="Times New Roman" w:cs="Arial"/>
                <w:sz w:val="18"/>
                <w:szCs w:val="18"/>
              </w:rPr>
            </w:pPr>
            <w:r w:rsidRPr="00651134">
              <w:rPr>
                <w:rFonts w:eastAsia="Times New Roman" w:cs="Arial"/>
                <w:sz w:val="18"/>
                <w:szCs w:val="18"/>
              </w:rPr>
              <w:t> </w:t>
            </w:r>
            <w:r w:rsidR="00835F03">
              <w:rPr>
                <w:rFonts w:cs="Arial"/>
                <w:sz w:val="18"/>
                <w:szCs w:val="18"/>
              </w:rPr>
              <w:t xml:space="preserve">• The school health staff upon identification of student’s health issues will consult with parent /guardian, staff and physician and provide appropriate intervention for students with health needs.                                                                                                              </w:t>
            </w:r>
            <w:r w:rsidR="00835F03">
              <w:rPr>
                <w:rFonts w:cs="Arial"/>
                <w:sz w:val="18"/>
                <w:szCs w:val="18"/>
              </w:rPr>
              <w:br/>
              <w:t>• Communicate with parent/guardian by telephone, in writing, or through personal contact concerning a student’s health problem or suspected health problem.</w:t>
            </w:r>
            <w:r w:rsidR="00835F03">
              <w:rPr>
                <w:rFonts w:cs="Arial"/>
                <w:sz w:val="18"/>
                <w:szCs w:val="18"/>
              </w:rPr>
              <w:br/>
              <w:t xml:space="preserve">• Maintain documentation of consultations held.       </w:t>
            </w:r>
          </w:p>
          <w:p w:rsidR="00E72C80" w:rsidRPr="00651134" w:rsidRDefault="00E72C80" w:rsidP="00E72C80">
            <w:pPr>
              <w:spacing w:after="0" w:line="240" w:lineRule="auto"/>
              <w:rPr>
                <w:rFonts w:eastAsia="Times New Roman" w:cs="Arial"/>
                <w:sz w:val="18"/>
                <w:szCs w:val="18"/>
              </w:rPr>
            </w:pPr>
          </w:p>
        </w:tc>
      </w:tr>
      <w:tr w:rsidR="00E72C80" w:rsidRPr="00651134" w:rsidTr="00D75F6C">
        <w:trPr>
          <w:trHeight w:val="99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16. </w:t>
            </w:r>
            <w:r w:rsidR="00E72C80" w:rsidRPr="00651134">
              <w:rPr>
                <w:rFonts w:eastAsia="Times New Roman" w:cs="Arial"/>
                <w:sz w:val="18"/>
                <w:szCs w:val="18"/>
              </w:rPr>
              <w:t>s. 381.0056(4)(a)(16), F.S</w:t>
            </w:r>
            <w:r w:rsidR="00FE171C">
              <w:rPr>
                <w:rFonts w:eastAsia="Times New Roman" w:cs="Arial"/>
                <w:sz w:val="18"/>
                <w:szCs w:val="18"/>
              </w:rPr>
              <w:t xml:space="preserve">. </w:t>
            </w:r>
            <w:r w:rsidR="00E72C80" w:rsidRPr="00651134">
              <w:rPr>
                <w:rFonts w:eastAsia="Times New Roman" w:cs="Arial"/>
                <w:sz w:val="18"/>
                <w:szCs w:val="18"/>
              </w:rPr>
              <w:t>Maintain health-related student records</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Maintain a cumulative healt</w:t>
            </w:r>
            <w:r w:rsidR="009B6A9F" w:rsidRPr="00651134">
              <w:rPr>
                <w:rFonts w:eastAsia="Times New Roman" w:cs="Arial"/>
                <w:sz w:val="18"/>
                <w:szCs w:val="18"/>
              </w:rPr>
              <w:t xml:space="preserve">h record for each student that </w:t>
            </w:r>
            <w:r w:rsidRPr="00651134">
              <w:rPr>
                <w:rFonts w:eastAsia="Times New Roman" w:cs="Arial"/>
                <w:sz w:val="18"/>
                <w:szCs w:val="18"/>
              </w:rPr>
              <w:t>includes required information. (Ch. 64F-6.005(1), F.A.C.)</w:t>
            </w:r>
          </w:p>
        </w:tc>
        <w:tc>
          <w:tcPr>
            <w:tcW w:w="2248" w:type="dxa"/>
            <w:tcBorders>
              <w:top w:val="nil"/>
              <w:left w:val="nil"/>
              <w:bottom w:val="single" w:sz="4" w:space="0" w:color="auto"/>
              <w:right w:val="single" w:sz="4" w:space="0" w:color="auto"/>
            </w:tcBorders>
            <w:shd w:val="clear" w:color="auto" w:fill="auto"/>
            <w:hideMark/>
          </w:tcPr>
          <w:p w:rsidR="00835F03" w:rsidRPr="00835F03" w:rsidRDefault="00E72C80" w:rsidP="00835F03">
            <w:pPr>
              <w:spacing w:after="0" w:line="240" w:lineRule="auto"/>
              <w:rPr>
                <w:rFonts w:eastAsia="Times New Roman" w:cs="Arial"/>
                <w:sz w:val="18"/>
                <w:szCs w:val="18"/>
              </w:rPr>
            </w:pPr>
            <w:r w:rsidRPr="00651134">
              <w:rPr>
                <w:rFonts w:eastAsia="Times New Roman" w:cs="Arial"/>
                <w:sz w:val="18"/>
                <w:szCs w:val="18"/>
              </w:rPr>
              <w:t> </w:t>
            </w:r>
            <w:r w:rsidR="00835F03">
              <w:rPr>
                <w:rFonts w:cs="Arial"/>
                <w:sz w:val="18"/>
                <w:szCs w:val="18"/>
              </w:rPr>
              <w:t xml:space="preserve">DOH-Miami-Dade                                                Miami-Dade County Public Schools       </w:t>
            </w:r>
            <w:r w:rsidR="00835F03">
              <w:rPr>
                <w:rFonts w:cs="Arial"/>
                <w:color w:val="FFFFFF"/>
                <w:sz w:val="18"/>
                <w:szCs w:val="18"/>
              </w:rPr>
              <w:t xml:space="preserve"> xxxxxxx</w:t>
            </w:r>
            <w:r w:rsidR="00835F03">
              <w:rPr>
                <w:rFonts w:cs="Arial"/>
                <w:sz w:val="18"/>
                <w:szCs w:val="18"/>
              </w:rPr>
              <w:t xml:space="preserve">                                 The Children's Trust (H</w:t>
            </w:r>
            <w:r w:rsidR="00A83252">
              <w:rPr>
                <w:rFonts w:cs="Arial"/>
                <w:sz w:val="18"/>
                <w:szCs w:val="18"/>
              </w:rPr>
              <w:t>ealth Connect</w:t>
            </w:r>
            <w:r w:rsidR="00835F03">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E72C80" w:rsidRDefault="0078288E" w:rsidP="009A1218">
            <w:pPr>
              <w:pStyle w:val="ListParagraph"/>
              <w:numPr>
                <w:ilvl w:val="0"/>
                <w:numId w:val="13"/>
              </w:numPr>
              <w:spacing w:after="0" w:line="240" w:lineRule="auto"/>
              <w:rPr>
                <w:rFonts w:eastAsia="Times New Roman" w:cs="Arial"/>
                <w:sz w:val="18"/>
                <w:szCs w:val="18"/>
              </w:rPr>
            </w:pPr>
            <w:r>
              <w:rPr>
                <w:rFonts w:eastAsia="Times New Roman" w:cs="Arial"/>
                <w:sz w:val="18"/>
                <w:szCs w:val="18"/>
              </w:rPr>
              <w:t>School principal will designate a staff member to maintain a cumulative health record for each student.</w:t>
            </w:r>
          </w:p>
          <w:p w:rsidR="0078288E" w:rsidRDefault="0078288E" w:rsidP="009A1218">
            <w:pPr>
              <w:pStyle w:val="ListParagraph"/>
              <w:numPr>
                <w:ilvl w:val="0"/>
                <w:numId w:val="13"/>
              </w:numPr>
              <w:spacing w:after="0" w:line="240" w:lineRule="auto"/>
              <w:rPr>
                <w:rFonts w:eastAsia="Times New Roman" w:cs="Arial"/>
                <w:sz w:val="18"/>
                <w:szCs w:val="18"/>
              </w:rPr>
            </w:pPr>
            <w:r>
              <w:rPr>
                <w:rFonts w:eastAsia="Times New Roman" w:cs="Arial"/>
                <w:sz w:val="18"/>
                <w:szCs w:val="18"/>
              </w:rPr>
              <w:t>Health teams will document relevant information on the cumulative health record according to Chapter64F-6005(1), F.A.C</w:t>
            </w:r>
          </w:p>
          <w:p w:rsidR="0078288E" w:rsidRDefault="0078288E" w:rsidP="009A1218">
            <w:pPr>
              <w:pStyle w:val="ListParagraph"/>
              <w:numPr>
                <w:ilvl w:val="0"/>
                <w:numId w:val="13"/>
              </w:numPr>
              <w:spacing w:after="0" w:line="240" w:lineRule="auto"/>
              <w:rPr>
                <w:rFonts w:eastAsia="Times New Roman" w:cs="Arial"/>
                <w:sz w:val="18"/>
                <w:szCs w:val="18"/>
              </w:rPr>
            </w:pPr>
            <w:r>
              <w:rPr>
                <w:rFonts w:eastAsia="Times New Roman" w:cs="Arial"/>
                <w:sz w:val="18"/>
                <w:szCs w:val="18"/>
              </w:rPr>
              <w:t>Immunization status and certification</w:t>
            </w:r>
          </w:p>
          <w:p w:rsidR="0078288E" w:rsidRDefault="0078288E" w:rsidP="009A1218">
            <w:pPr>
              <w:pStyle w:val="ListParagraph"/>
              <w:numPr>
                <w:ilvl w:val="0"/>
                <w:numId w:val="13"/>
              </w:numPr>
              <w:spacing w:after="0" w:line="240" w:lineRule="auto"/>
              <w:rPr>
                <w:rFonts w:eastAsia="Times New Roman" w:cs="Arial"/>
                <w:sz w:val="18"/>
                <w:szCs w:val="18"/>
              </w:rPr>
            </w:pPr>
            <w:r>
              <w:rPr>
                <w:rFonts w:eastAsia="Times New Roman" w:cs="Arial"/>
                <w:sz w:val="18"/>
                <w:szCs w:val="18"/>
              </w:rPr>
              <w:t>Health history, including any chronic conditions and treatment plan</w:t>
            </w:r>
          </w:p>
          <w:p w:rsidR="0078288E" w:rsidRDefault="0078288E" w:rsidP="009A1218">
            <w:pPr>
              <w:pStyle w:val="ListParagraph"/>
              <w:numPr>
                <w:ilvl w:val="0"/>
                <w:numId w:val="13"/>
              </w:numPr>
              <w:spacing w:after="0" w:line="240" w:lineRule="auto"/>
              <w:rPr>
                <w:rFonts w:eastAsia="Times New Roman" w:cs="Arial"/>
                <w:sz w:val="18"/>
                <w:szCs w:val="18"/>
              </w:rPr>
            </w:pPr>
            <w:r>
              <w:rPr>
                <w:rFonts w:eastAsia="Times New Roman" w:cs="Arial"/>
                <w:sz w:val="18"/>
                <w:szCs w:val="18"/>
              </w:rPr>
              <w:t>Screening, referrals, follow-up and corrective action</w:t>
            </w:r>
          </w:p>
          <w:p w:rsidR="0078288E" w:rsidRDefault="0078288E" w:rsidP="009A1218">
            <w:pPr>
              <w:pStyle w:val="ListParagraph"/>
              <w:numPr>
                <w:ilvl w:val="0"/>
                <w:numId w:val="13"/>
              </w:numPr>
              <w:spacing w:after="0" w:line="240" w:lineRule="auto"/>
              <w:rPr>
                <w:rFonts w:eastAsia="Times New Roman" w:cs="Arial"/>
                <w:sz w:val="18"/>
                <w:szCs w:val="18"/>
              </w:rPr>
            </w:pPr>
            <w:r>
              <w:rPr>
                <w:rFonts w:eastAsia="Times New Roman" w:cs="Arial"/>
                <w:sz w:val="18"/>
                <w:szCs w:val="18"/>
              </w:rPr>
              <w:t>Health examination report</w:t>
            </w:r>
          </w:p>
          <w:p w:rsidR="0078288E" w:rsidRDefault="0078288E" w:rsidP="009A1218">
            <w:pPr>
              <w:pStyle w:val="ListParagraph"/>
              <w:numPr>
                <w:ilvl w:val="0"/>
                <w:numId w:val="13"/>
              </w:numPr>
              <w:spacing w:after="0" w:line="240" w:lineRule="auto"/>
              <w:rPr>
                <w:rFonts w:eastAsia="Times New Roman" w:cs="Arial"/>
                <w:sz w:val="18"/>
                <w:szCs w:val="18"/>
              </w:rPr>
            </w:pPr>
            <w:r>
              <w:rPr>
                <w:rFonts w:eastAsia="Times New Roman" w:cs="Arial"/>
                <w:sz w:val="18"/>
                <w:szCs w:val="18"/>
              </w:rPr>
              <w:t xml:space="preserve">Documentation of injuries and documentation of episodes of sudden illness referred for emergency health care. </w:t>
            </w:r>
          </w:p>
          <w:p w:rsidR="0078288E" w:rsidRDefault="0078288E" w:rsidP="009A1218">
            <w:pPr>
              <w:pStyle w:val="ListParagraph"/>
              <w:numPr>
                <w:ilvl w:val="0"/>
                <w:numId w:val="13"/>
              </w:numPr>
              <w:spacing w:after="0" w:line="240" w:lineRule="auto"/>
              <w:rPr>
                <w:rFonts w:eastAsia="Times New Roman" w:cs="Arial"/>
                <w:sz w:val="18"/>
                <w:szCs w:val="18"/>
              </w:rPr>
            </w:pPr>
            <w:r>
              <w:rPr>
                <w:rFonts w:eastAsia="Times New Roman" w:cs="Arial"/>
                <w:sz w:val="18"/>
                <w:szCs w:val="18"/>
              </w:rPr>
              <w:t>Documentation of student’s Emergency Action Plan.</w:t>
            </w:r>
          </w:p>
          <w:p w:rsidR="0078288E" w:rsidRDefault="0078288E" w:rsidP="009A1218">
            <w:pPr>
              <w:pStyle w:val="ListParagraph"/>
              <w:numPr>
                <w:ilvl w:val="0"/>
                <w:numId w:val="13"/>
              </w:numPr>
              <w:spacing w:after="0" w:line="240" w:lineRule="auto"/>
              <w:rPr>
                <w:rFonts w:eastAsia="Times New Roman" w:cs="Arial"/>
                <w:sz w:val="18"/>
                <w:szCs w:val="18"/>
              </w:rPr>
            </w:pPr>
            <w:r>
              <w:rPr>
                <w:rFonts w:eastAsia="Times New Roman" w:cs="Arial"/>
                <w:sz w:val="18"/>
                <w:szCs w:val="18"/>
              </w:rPr>
              <w:t xml:space="preserve">Documentation of student’s consultations with school personnel, students, parents, guardians or service providers about a student’s health problem, recommendations made and results. </w:t>
            </w:r>
          </w:p>
          <w:p w:rsidR="0078288E" w:rsidRDefault="0078288E" w:rsidP="009A1218">
            <w:pPr>
              <w:pStyle w:val="ListParagraph"/>
              <w:numPr>
                <w:ilvl w:val="0"/>
                <w:numId w:val="13"/>
              </w:numPr>
              <w:spacing w:after="0" w:line="240" w:lineRule="auto"/>
              <w:rPr>
                <w:rFonts w:eastAsia="Times New Roman" w:cs="Arial"/>
                <w:sz w:val="18"/>
                <w:szCs w:val="18"/>
              </w:rPr>
            </w:pPr>
            <w:r>
              <w:rPr>
                <w:rFonts w:eastAsia="Times New Roman" w:cs="Arial"/>
                <w:sz w:val="18"/>
                <w:szCs w:val="18"/>
              </w:rPr>
              <w:t xml:space="preserve">Documentation of physician’s orders and parental permission to administer medication or medical treatments given in school. </w:t>
            </w:r>
          </w:p>
          <w:p w:rsidR="0078288E" w:rsidRPr="0078288E" w:rsidRDefault="0078288E" w:rsidP="009A1218">
            <w:pPr>
              <w:pStyle w:val="ListParagraph"/>
              <w:numPr>
                <w:ilvl w:val="0"/>
                <w:numId w:val="13"/>
              </w:numPr>
              <w:spacing w:after="0" w:line="240" w:lineRule="auto"/>
              <w:rPr>
                <w:rFonts w:eastAsia="Times New Roman" w:cs="Arial"/>
                <w:sz w:val="18"/>
                <w:szCs w:val="18"/>
              </w:rPr>
            </w:pPr>
            <w:r>
              <w:rPr>
                <w:rFonts w:eastAsia="Times New Roman" w:cs="Arial"/>
                <w:sz w:val="18"/>
                <w:szCs w:val="18"/>
              </w:rPr>
              <w:t xml:space="preserve">If applicable, it should be noted in the student cumulative health record that a separate record of health information exists. </w:t>
            </w:r>
          </w:p>
        </w:tc>
      </w:tr>
      <w:tr w:rsidR="00E72C80" w:rsidRPr="00651134" w:rsidTr="003B07E3">
        <w:trPr>
          <w:trHeight w:val="80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Maintain student health records per s. 1002.22, F.S. (Ch. 64F-6.005(2), F.A.C.)</w:t>
            </w:r>
          </w:p>
        </w:tc>
        <w:tc>
          <w:tcPr>
            <w:tcW w:w="2248" w:type="dxa"/>
            <w:tcBorders>
              <w:top w:val="nil"/>
              <w:left w:val="nil"/>
              <w:bottom w:val="single" w:sz="4" w:space="0" w:color="auto"/>
              <w:right w:val="single" w:sz="4" w:space="0" w:color="auto"/>
            </w:tcBorders>
            <w:shd w:val="clear" w:color="auto" w:fill="auto"/>
            <w:hideMark/>
          </w:tcPr>
          <w:p w:rsidR="00B758F8" w:rsidRDefault="00E72C80" w:rsidP="00835F03">
            <w:pPr>
              <w:spacing w:after="0" w:line="240" w:lineRule="auto"/>
              <w:rPr>
                <w:rFonts w:cs="Arial"/>
                <w:sz w:val="18"/>
                <w:szCs w:val="18"/>
              </w:rPr>
            </w:pPr>
            <w:r w:rsidRPr="00651134">
              <w:rPr>
                <w:rFonts w:eastAsia="Times New Roman" w:cs="Arial"/>
                <w:sz w:val="18"/>
                <w:szCs w:val="18"/>
              </w:rPr>
              <w:t> </w:t>
            </w:r>
            <w:r w:rsidR="00835F03">
              <w:rPr>
                <w:rFonts w:cs="Arial"/>
                <w:sz w:val="18"/>
                <w:szCs w:val="18"/>
              </w:rPr>
              <w:t xml:space="preserve">MDOH-Miami-Dade         </w:t>
            </w:r>
          </w:p>
          <w:p w:rsidR="00B758F8" w:rsidRDefault="00B758F8" w:rsidP="00835F03">
            <w:pPr>
              <w:spacing w:after="0" w:line="240" w:lineRule="auto"/>
              <w:rPr>
                <w:rFonts w:cs="Arial"/>
                <w:sz w:val="18"/>
                <w:szCs w:val="18"/>
              </w:rPr>
            </w:pPr>
          </w:p>
          <w:p w:rsidR="00835F03" w:rsidRPr="00835F03" w:rsidRDefault="00835F03" w:rsidP="00835F03">
            <w:pPr>
              <w:spacing w:after="0" w:line="240" w:lineRule="auto"/>
              <w:rPr>
                <w:rFonts w:eastAsia="Times New Roman" w:cs="Arial"/>
                <w:sz w:val="18"/>
                <w:szCs w:val="18"/>
              </w:rPr>
            </w:pPr>
            <w:r>
              <w:rPr>
                <w:rFonts w:cs="Arial"/>
                <w:sz w:val="18"/>
                <w:szCs w:val="18"/>
              </w:rPr>
              <w:t xml:space="preserve">Miami-Dade County Public Schools  </w:t>
            </w:r>
            <w:r>
              <w:rPr>
                <w:rFonts w:cs="Arial"/>
                <w:color w:val="FFFFFF"/>
                <w:sz w:val="18"/>
                <w:szCs w:val="18"/>
              </w:rPr>
              <w:t xml:space="preserve">xxxxxxxxxxxxxxxxxx        </w:t>
            </w:r>
            <w:r>
              <w:rPr>
                <w:rFonts w:cs="Arial"/>
                <w:sz w:val="18"/>
                <w:szCs w:val="18"/>
              </w:rPr>
              <w:t>The Children's Trust (H</w:t>
            </w:r>
            <w:r w:rsidR="00A83252">
              <w:rPr>
                <w:rFonts w:cs="Arial"/>
                <w:sz w:val="18"/>
                <w:szCs w:val="18"/>
              </w:rPr>
              <w:t>ealth Connect</w:t>
            </w:r>
            <w:r>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B758F8" w:rsidRDefault="00E72C80" w:rsidP="00835F03">
            <w:pPr>
              <w:spacing w:after="0" w:line="240" w:lineRule="auto"/>
              <w:rPr>
                <w:rFonts w:cs="Arial"/>
                <w:sz w:val="18"/>
                <w:szCs w:val="18"/>
              </w:rPr>
            </w:pPr>
            <w:r w:rsidRPr="00651134">
              <w:rPr>
                <w:rFonts w:eastAsia="Times New Roman" w:cs="Arial"/>
                <w:sz w:val="18"/>
                <w:szCs w:val="18"/>
              </w:rPr>
              <w:t> </w:t>
            </w:r>
            <w:r w:rsidR="00835F03">
              <w:rPr>
                <w:rFonts w:cs="Arial"/>
                <w:sz w:val="18"/>
                <w:szCs w:val="18"/>
              </w:rPr>
              <w:t xml:space="preserve">• Ensure records with confidential student health information, created by a licensed health or mental health care professional or their designee, are not part of the student cumulative health record. </w:t>
            </w:r>
            <w:r w:rsidR="00835F03">
              <w:rPr>
                <w:rFonts w:cs="Arial"/>
                <w:sz w:val="18"/>
                <w:szCs w:val="18"/>
              </w:rPr>
              <w:br/>
              <w:t xml:space="preserve">• Documentation of student's consultations with school personnel, students, parents, guardians or service providers about a student's health problem,  </w:t>
            </w:r>
          </w:p>
          <w:p w:rsidR="00835F03" w:rsidRPr="00835F03" w:rsidRDefault="00B758F8" w:rsidP="00835F03">
            <w:pPr>
              <w:spacing w:after="0" w:line="240" w:lineRule="auto"/>
              <w:rPr>
                <w:rFonts w:eastAsia="Times New Roman" w:cs="Arial"/>
                <w:sz w:val="18"/>
                <w:szCs w:val="18"/>
              </w:rPr>
            </w:pPr>
            <w:r>
              <w:rPr>
                <w:rFonts w:cs="Arial"/>
                <w:sz w:val="18"/>
                <w:szCs w:val="18"/>
              </w:rPr>
              <w:t>• Maintain secure</w:t>
            </w:r>
            <w:r w:rsidR="00E56C02">
              <w:rPr>
                <w:rFonts w:cs="Arial"/>
                <w:sz w:val="18"/>
                <w:szCs w:val="18"/>
              </w:rPr>
              <w:t>,</w:t>
            </w:r>
            <w:r>
              <w:rPr>
                <w:rFonts w:cs="Arial"/>
                <w:sz w:val="18"/>
                <w:szCs w:val="18"/>
              </w:rPr>
              <w:t xml:space="preserve"> web based</w:t>
            </w:r>
            <w:r w:rsidR="00E56C02">
              <w:rPr>
                <w:rFonts w:cs="Arial"/>
                <w:sz w:val="18"/>
                <w:szCs w:val="18"/>
              </w:rPr>
              <w:t>,</w:t>
            </w:r>
            <w:r>
              <w:rPr>
                <w:rFonts w:cs="Arial"/>
                <w:sz w:val="18"/>
                <w:szCs w:val="18"/>
              </w:rPr>
              <w:t xml:space="preserve"> electronic health record </w:t>
            </w:r>
            <w:r w:rsidR="00835F03">
              <w:rPr>
                <w:rFonts w:cs="Arial"/>
                <w:sz w:val="18"/>
                <w:szCs w:val="18"/>
              </w:rPr>
              <w:t xml:space="preserve">  </w:t>
            </w:r>
            <w:r w:rsidR="00835F03">
              <w:rPr>
                <w:rFonts w:cs="Arial"/>
                <w:sz w:val="18"/>
                <w:szCs w:val="18"/>
              </w:rPr>
              <w:br/>
              <w:t xml:space="preserve">• Maintain confidential professional treatment record, or similar file, in a locked file cabinet in a secure location. </w:t>
            </w:r>
            <w:r w:rsidR="00835F03">
              <w:rPr>
                <w:rFonts w:cs="Arial"/>
                <w:sz w:val="18"/>
                <w:szCs w:val="18"/>
              </w:rPr>
              <w:br/>
              <w:t xml:space="preserve">• Ensure professional treatment records can be individually retrievable, used only in conjunction with the provision of health services, and/or stored and released according to the provisions of FERPA.              </w:t>
            </w:r>
            <w:r w:rsidR="00835F03">
              <w:rPr>
                <w:rFonts w:cs="Arial"/>
                <w:sz w:val="18"/>
                <w:szCs w:val="18"/>
              </w:rPr>
              <w:br/>
              <w:t xml:space="preserve">• Utilize a system for transferring student treatment records from one school to the other. </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079"/>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17.</w:t>
            </w:r>
            <w:r w:rsidR="00E72C80" w:rsidRPr="00651134">
              <w:rPr>
                <w:rFonts w:eastAsia="Times New Roman" w:cs="Arial"/>
                <w:sz w:val="18"/>
                <w:szCs w:val="18"/>
              </w:rPr>
              <w:t> s. 381.0056(4)(a)(17), F.S</w:t>
            </w:r>
            <w:r w:rsidR="00FE171C">
              <w:rPr>
                <w:rFonts w:eastAsia="Times New Roman" w:cs="Arial"/>
                <w:sz w:val="18"/>
                <w:szCs w:val="18"/>
              </w:rPr>
              <w:t xml:space="preserve">. </w:t>
            </w:r>
            <w:r w:rsidR="00E72C80" w:rsidRPr="00651134">
              <w:rPr>
                <w:rFonts w:eastAsia="Times New Roman" w:cs="Arial"/>
                <w:sz w:val="18"/>
                <w:szCs w:val="18"/>
              </w:rPr>
              <w:t>Provision of health information for Exceptional Student Education (ESE) program placement</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xml:space="preserve">a. Provide relevant health information for ESE staffing and planning according Ch. 6A-6.0331 and 64F-6.006, F.A.C. </w:t>
            </w:r>
          </w:p>
        </w:tc>
        <w:tc>
          <w:tcPr>
            <w:tcW w:w="2248" w:type="dxa"/>
            <w:tcBorders>
              <w:top w:val="nil"/>
              <w:left w:val="nil"/>
              <w:bottom w:val="single" w:sz="4" w:space="0" w:color="auto"/>
              <w:right w:val="single" w:sz="4" w:space="0" w:color="auto"/>
            </w:tcBorders>
            <w:shd w:val="clear" w:color="auto" w:fill="auto"/>
            <w:hideMark/>
          </w:tcPr>
          <w:p w:rsidR="00B758F8" w:rsidRDefault="00E72C80" w:rsidP="00835F03">
            <w:pPr>
              <w:spacing w:after="0" w:line="240" w:lineRule="auto"/>
              <w:rPr>
                <w:rFonts w:cs="Arial"/>
                <w:sz w:val="18"/>
                <w:szCs w:val="18"/>
              </w:rPr>
            </w:pPr>
            <w:r w:rsidRPr="00651134">
              <w:rPr>
                <w:rFonts w:eastAsia="Times New Roman" w:cs="Arial"/>
                <w:sz w:val="18"/>
                <w:szCs w:val="18"/>
              </w:rPr>
              <w:t> </w:t>
            </w:r>
            <w:r w:rsidR="00835F03">
              <w:rPr>
                <w:rFonts w:cs="Arial"/>
                <w:sz w:val="18"/>
                <w:szCs w:val="18"/>
              </w:rPr>
              <w:t xml:space="preserve">DOH-Miami-Dade         </w:t>
            </w:r>
          </w:p>
          <w:p w:rsidR="00B758F8" w:rsidRDefault="00B758F8" w:rsidP="00835F03">
            <w:pPr>
              <w:spacing w:after="0" w:line="240" w:lineRule="auto"/>
              <w:rPr>
                <w:rFonts w:cs="Arial"/>
                <w:sz w:val="18"/>
                <w:szCs w:val="18"/>
              </w:rPr>
            </w:pPr>
          </w:p>
          <w:p w:rsidR="00C52360" w:rsidRDefault="00835F03" w:rsidP="00835F03">
            <w:pPr>
              <w:spacing w:after="0" w:line="240" w:lineRule="auto"/>
              <w:rPr>
                <w:rFonts w:cs="Arial"/>
                <w:sz w:val="18"/>
                <w:szCs w:val="18"/>
              </w:rPr>
            </w:pPr>
            <w:r>
              <w:rPr>
                <w:rFonts w:cs="Arial"/>
                <w:sz w:val="18"/>
                <w:szCs w:val="18"/>
              </w:rPr>
              <w:t xml:space="preserve">Miami-Dade County Public Schools       </w:t>
            </w:r>
            <w:r>
              <w:rPr>
                <w:rFonts w:cs="Arial"/>
                <w:color w:val="FFFFFF"/>
                <w:sz w:val="18"/>
                <w:szCs w:val="18"/>
              </w:rPr>
              <w:t xml:space="preserve">xxxxxxxx   </w:t>
            </w:r>
            <w:r>
              <w:rPr>
                <w:rFonts w:cs="Arial"/>
                <w:sz w:val="18"/>
                <w:szCs w:val="18"/>
              </w:rPr>
              <w:t xml:space="preserve">           </w:t>
            </w:r>
          </w:p>
          <w:p w:rsidR="00835F03" w:rsidRPr="00835F03" w:rsidRDefault="00835F03" w:rsidP="00835F03">
            <w:pPr>
              <w:spacing w:after="0" w:line="240" w:lineRule="auto"/>
              <w:rPr>
                <w:rFonts w:eastAsia="Times New Roman" w:cs="Arial"/>
                <w:sz w:val="18"/>
                <w:szCs w:val="18"/>
              </w:rPr>
            </w:pPr>
            <w:r>
              <w:rPr>
                <w:rFonts w:cs="Arial"/>
                <w:sz w:val="18"/>
                <w:szCs w:val="18"/>
              </w:rPr>
              <w:t>The Children's Trust (H</w:t>
            </w:r>
            <w:r w:rsidR="00A83252">
              <w:rPr>
                <w:rFonts w:cs="Arial"/>
                <w:sz w:val="18"/>
                <w:szCs w:val="18"/>
              </w:rPr>
              <w:t>ealth Connect</w:t>
            </w:r>
            <w:r>
              <w:rPr>
                <w:rFonts w:cs="Arial"/>
                <w:sz w:val="18"/>
                <w:szCs w:val="18"/>
              </w:rPr>
              <w:t>)                                 Community Providers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Pr="00835F03" w:rsidRDefault="00E72C80" w:rsidP="00835F03">
            <w:pPr>
              <w:spacing w:after="0" w:line="240" w:lineRule="auto"/>
              <w:rPr>
                <w:rFonts w:eastAsia="Times New Roman" w:cs="Arial"/>
                <w:sz w:val="18"/>
                <w:szCs w:val="18"/>
              </w:rPr>
            </w:pPr>
            <w:r w:rsidRPr="00651134">
              <w:rPr>
                <w:rFonts w:eastAsia="Times New Roman" w:cs="Arial"/>
                <w:sz w:val="18"/>
                <w:szCs w:val="18"/>
              </w:rPr>
              <w:t> </w:t>
            </w:r>
            <w:r w:rsidR="00835F03">
              <w:rPr>
                <w:rFonts w:cs="Arial"/>
                <w:sz w:val="18"/>
                <w:szCs w:val="18"/>
              </w:rPr>
              <w:t xml:space="preserve">• Ensure health information is provided as needed by the school health nurses regarding the </w:t>
            </w:r>
            <w:r w:rsidR="00E56C02">
              <w:rPr>
                <w:rFonts w:cs="Arial"/>
                <w:sz w:val="18"/>
                <w:szCs w:val="18"/>
              </w:rPr>
              <w:t xml:space="preserve">consideration and </w:t>
            </w:r>
            <w:r w:rsidR="00835F03">
              <w:rPr>
                <w:rFonts w:cs="Arial"/>
                <w:sz w:val="18"/>
                <w:szCs w:val="18"/>
              </w:rPr>
              <w:t xml:space="preserve">placement of students in exceptional student programs and the re-evaluation at periodic intervals of students placed in related programs. </w:t>
            </w:r>
            <w:r w:rsidR="00835F03">
              <w:rPr>
                <w:rFonts w:cs="Arial"/>
                <w:sz w:val="18"/>
                <w:szCs w:val="18"/>
              </w:rPr>
              <w:br/>
              <w:t>•</w:t>
            </w:r>
            <w:r w:rsidR="00835F03">
              <w:rPr>
                <w:rFonts w:cs="Arial"/>
                <w:color w:val="FF0000"/>
                <w:sz w:val="18"/>
                <w:szCs w:val="18"/>
              </w:rPr>
              <w:t xml:space="preserve"> </w:t>
            </w:r>
            <w:r w:rsidR="00835F03">
              <w:rPr>
                <w:rFonts w:cs="Arial"/>
                <w:color w:val="000000"/>
                <w:sz w:val="18"/>
                <w:szCs w:val="18"/>
              </w:rPr>
              <w:t>Exceptional Student Education Program will consult with the DOH-Miami Dade School Health Services Program, The Children's Trust (</w:t>
            </w:r>
            <w:r w:rsidR="0078288E">
              <w:rPr>
                <w:rFonts w:cs="Arial"/>
                <w:color w:val="000000"/>
                <w:sz w:val="18"/>
                <w:szCs w:val="18"/>
              </w:rPr>
              <w:t>Health Connect</w:t>
            </w:r>
            <w:r w:rsidR="00835F03">
              <w:rPr>
                <w:rFonts w:cs="Arial"/>
                <w:color w:val="000000"/>
                <w:sz w:val="18"/>
                <w:szCs w:val="18"/>
              </w:rPr>
              <w:t>) and/or other school health service providers, as needed.  Provide a current vision and hearing screening result and a review of the student health records to ensure that physical health problems are considered in student placements.</w:t>
            </w:r>
            <w:r w:rsidR="00835F03">
              <w:rPr>
                <w:rFonts w:cs="Arial"/>
                <w:color w:val="000000"/>
                <w:sz w:val="18"/>
                <w:szCs w:val="18"/>
              </w:rPr>
              <w:br/>
            </w:r>
            <w:r w:rsidR="00835F03">
              <w:rPr>
                <w:rFonts w:cs="Arial"/>
                <w:sz w:val="18"/>
                <w:szCs w:val="18"/>
              </w:rPr>
              <w:br/>
              <w:t xml:space="preserve">                                                                                                                                                                                   </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781"/>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5C7CB5" w:rsidRDefault="00651134" w:rsidP="00E72C80">
            <w:pPr>
              <w:spacing w:after="0" w:line="240" w:lineRule="auto"/>
              <w:rPr>
                <w:rFonts w:eastAsia="Times New Roman" w:cs="Arial"/>
                <w:sz w:val="18"/>
                <w:szCs w:val="18"/>
              </w:rPr>
            </w:pPr>
            <w:r>
              <w:rPr>
                <w:rFonts w:eastAsia="Times New Roman" w:cs="Arial"/>
                <w:sz w:val="18"/>
                <w:szCs w:val="18"/>
              </w:rPr>
              <w:t>18. </w:t>
            </w:r>
            <w:r w:rsidR="00E72C80" w:rsidRPr="00651134">
              <w:rPr>
                <w:rFonts w:eastAsia="Times New Roman" w:cs="Arial"/>
                <w:sz w:val="18"/>
                <w:szCs w:val="18"/>
              </w:rPr>
              <w:t>s. 381.0056(5)(a)(18), F.S</w:t>
            </w:r>
            <w:r w:rsidR="00FE171C">
              <w:rPr>
                <w:rFonts w:eastAsia="Times New Roman" w:cs="Arial"/>
                <w:sz w:val="18"/>
                <w:szCs w:val="18"/>
              </w:rPr>
              <w:t>.</w:t>
            </w:r>
          </w:p>
          <w:p w:rsidR="00E72C80" w:rsidRPr="00651134" w:rsidRDefault="00FE171C" w:rsidP="00E72C80">
            <w:pPr>
              <w:spacing w:after="0" w:line="240" w:lineRule="auto"/>
              <w:rPr>
                <w:rFonts w:eastAsia="Times New Roman" w:cs="Arial"/>
                <w:sz w:val="18"/>
                <w:szCs w:val="18"/>
              </w:rPr>
            </w:pPr>
            <w:r>
              <w:rPr>
                <w:rFonts w:eastAsia="Times New Roman" w:cs="Arial"/>
                <w:sz w:val="18"/>
                <w:szCs w:val="18"/>
              </w:rPr>
              <w:t xml:space="preserve">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9B6A9F" w:rsidP="00E72C80">
            <w:pPr>
              <w:spacing w:after="0" w:line="240" w:lineRule="auto"/>
              <w:rPr>
                <w:rFonts w:eastAsia="Times New Roman" w:cs="Arial"/>
                <w:sz w:val="18"/>
                <w:szCs w:val="18"/>
              </w:rPr>
            </w:pPr>
            <w:r w:rsidRPr="00651134">
              <w:rPr>
                <w:rFonts w:eastAsia="Times New Roman" w:cs="Arial"/>
                <w:sz w:val="18"/>
                <w:szCs w:val="18"/>
              </w:rPr>
              <w:t xml:space="preserve">a. </w:t>
            </w:r>
            <w:r w:rsidR="00E72C80" w:rsidRPr="00651134">
              <w:rPr>
                <w:rFonts w:eastAsia="Times New Roman" w:cs="Arial"/>
                <w:sz w:val="18"/>
                <w:szCs w:val="18"/>
              </w:rPr>
              <w:t>Notification to the local nonpublic schools of the school health services program and the opportunity for representatives of the local nonpublic schools to participate in the development of the cooperative health services plan.</w:t>
            </w:r>
          </w:p>
        </w:tc>
        <w:tc>
          <w:tcPr>
            <w:tcW w:w="2248" w:type="dxa"/>
            <w:tcBorders>
              <w:top w:val="nil"/>
              <w:left w:val="nil"/>
              <w:bottom w:val="single" w:sz="4" w:space="0" w:color="auto"/>
              <w:right w:val="single" w:sz="4"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35F03" w:rsidRDefault="00835F03" w:rsidP="00835F03">
            <w:pPr>
              <w:rPr>
                <w:rFonts w:cs="Arial"/>
                <w:sz w:val="18"/>
                <w:szCs w:val="18"/>
              </w:rPr>
            </w:pPr>
            <w:r>
              <w:rPr>
                <w:rFonts w:cs="Arial"/>
                <w:sz w:val="18"/>
                <w:szCs w:val="18"/>
              </w:rPr>
              <w:t xml:space="preserve">DOH-Miami-Dade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Pr="00835F03" w:rsidRDefault="00E72C80" w:rsidP="00835F03">
            <w:pPr>
              <w:spacing w:after="0" w:line="240" w:lineRule="auto"/>
              <w:rPr>
                <w:rFonts w:eastAsia="Times New Roman" w:cs="Arial"/>
                <w:sz w:val="18"/>
                <w:szCs w:val="18"/>
              </w:rPr>
            </w:pPr>
            <w:r w:rsidRPr="00651134">
              <w:rPr>
                <w:rFonts w:eastAsia="Times New Roman" w:cs="Arial"/>
                <w:sz w:val="18"/>
                <w:szCs w:val="18"/>
              </w:rPr>
              <w:t> </w:t>
            </w:r>
            <w:r w:rsidR="00835F03">
              <w:rPr>
                <w:rFonts w:cs="Arial"/>
                <w:sz w:val="18"/>
                <w:szCs w:val="18"/>
              </w:rPr>
              <w:t>•</w:t>
            </w:r>
            <w:r w:rsidR="00C52360">
              <w:rPr>
                <w:rFonts w:cs="Arial"/>
                <w:sz w:val="18"/>
                <w:szCs w:val="18"/>
              </w:rPr>
              <w:t xml:space="preserve"> Develop a current listing for </w:t>
            </w:r>
            <w:r w:rsidR="00835F03">
              <w:rPr>
                <w:rFonts w:cs="Arial"/>
                <w:sz w:val="18"/>
                <w:szCs w:val="18"/>
              </w:rPr>
              <w:t>all Non-Public Schools in Miami-Dade County.                                                                                                                                                                                                                               • Contact all known non-public sc</w:t>
            </w:r>
            <w:r w:rsidR="00C52360">
              <w:rPr>
                <w:rFonts w:cs="Arial"/>
                <w:sz w:val="18"/>
                <w:szCs w:val="18"/>
              </w:rPr>
              <w:t xml:space="preserve">hools in the county through an </w:t>
            </w:r>
            <w:r w:rsidR="00835F03">
              <w:rPr>
                <w:rFonts w:cs="Arial"/>
                <w:sz w:val="18"/>
                <w:szCs w:val="18"/>
              </w:rPr>
              <w:t>information letter describing the school health services program, pertinent Florida Statutes, and roles and responsibilities should they choose to participate in the local School Health Services Program.</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169"/>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D863A1" w:rsidP="00E72C80">
            <w:pPr>
              <w:spacing w:after="0" w:line="240" w:lineRule="auto"/>
              <w:rPr>
                <w:rFonts w:eastAsia="Times New Roman" w:cs="Arial"/>
                <w:sz w:val="18"/>
                <w:szCs w:val="18"/>
              </w:rPr>
            </w:pPr>
            <w:r>
              <w:rPr>
                <w:rFonts w:eastAsia="Times New Roman" w:cs="Arial"/>
                <w:sz w:val="18"/>
                <w:szCs w:val="18"/>
              </w:rPr>
              <w:t xml:space="preserve">b. </w:t>
            </w:r>
            <w:r w:rsidR="00E72C80" w:rsidRPr="00651134">
              <w:rPr>
                <w:rFonts w:eastAsia="Times New Roman" w:cs="Arial"/>
                <w:sz w:val="18"/>
                <w:szCs w:val="18"/>
              </w:rPr>
              <w:t>A nonpublic school may request to participate in the school health services program pro</w:t>
            </w:r>
            <w:r w:rsidR="005C7CB5">
              <w:rPr>
                <w:rFonts w:eastAsia="Times New Roman" w:cs="Arial"/>
                <w:sz w:val="18"/>
                <w:szCs w:val="18"/>
              </w:rPr>
              <w:t>vided they meet requirements pursuant to</w:t>
            </w:r>
            <w:r w:rsidR="00E72C80" w:rsidRPr="00651134">
              <w:rPr>
                <w:rFonts w:eastAsia="Times New Roman" w:cs="Arial"/>
                <w:sz w:val="18"/>
                <w:szCs w:val="18"/>
              </w:rPr>
              <w:t xml:space="preserve"> s. 381-0056(5)(a)-(g), F.S.</w:t>
            </w:r>
          </w:p>
        </w:tc>
        <w:tc>
          <w:tcPr>
            <w:tcW w:w="2248" w:type="dxa"/>
            <w:tcBorders>
              <w:top w:val="nil"/>
              <w:left w:val="nil"/>
              <w:bottom w:val="single" w:sz="4" w:space="0" w:color="auto"/>
              <w:right w:val="single" w:sz="4" w:space="0" w:color="auto"/>
            </w:tcBorders>
            <w:shd w:val="clear" w:color="auto" w:fill="auto"/>
            <w:hideMark/>
          </w:tcPr>
          <w:p w:rsidR="00835F03" w:rsidRDefault="00835F03" w:rsidP="00835F03">
            <w:pPr>
              <w:rPr>
                <w:rFonts w:cs="Arial"/>
                <w:sz w:val="18"/>
                <w:szCs w:val="18"/>
              </w:rPr>
            </w:pPr>
            <w:r>
              <w:rPr>
                <w:rFonts w:cs="Arial"/>
                <w:sz w:val="18"/>
                <w:szCs w:val="18"/>
              </w:rPr>
              <w:t xml:space="preserve">DOH-Miami-Dade                                                  </w:t>
            </w:r>
          </w:p>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5128" w:type="dxa"/>
            <w:tcBorders>
              <w:top w:val="nil"/>
              <w:left w:val="nil"/>
              <w:bottom w:val="single" w:sz="4" w:space="0" w:color="auto"/>
              <w:right w:val="single" w:sz="8" w:space="0" w:color="auto"/>
            </w:tcBorders>
            <w:shd w:val="clear" w:color="auto" w:fill="auto"/>
            <w:hideMark/>
          </w:tcPr>
          <w:p w:rsidR="00835F03" w:rsidRPr="00835F03" w:rsidRDefault="00E72C80" w:rsidP="00835F03">
            <w:pPr>
              <w:spacing w:after="0" w:line="240" w:lineRule="auto"/>
              <w:rPr>
                <w:rFonts w:eastAsia="Times New Roman" w:cs="Arial"/>
                <w:sz w:val="18"/>
                <w:szCs w:val="18"/>
              </w:rPr>
            </w:pPr>
            <w:r w:rsidRPr="00651134">
              <w:rPr>
                <w:rFonts w:eastAsia="Times New Roman" w:cs="Arial"/>
                <w:sz w:val="18"/>
                <w:szCs w:val="18"/>
              </w:rPr>
              <w:t> </w:t>
            </w:r>
            <w:r w:rsidR="00835F03">
              <w:rPr>
                <w:rFonts w:cs="Arial"/>
                <w:sz w:val="18"/>
                <w:szCs w:val="18"/>
              </w:rPr>
              <w:t>• Inform non-public schools requesting to participate in the school health services program of the requ</w:t>
            </w:r>
            <w:r w:rsidR="00E56C02">
              <w:rPr>
                <w:rFonts w:cs="Arial"/>
                <w:sz w:val="18"/>
                <w:szCs w:val="18"/>
              </w:rPr>
              <w:t>irements stated in s. 381.0056 (5) (a)-(g) F.S.</w:t>
            </w:r>
            <w:r w:rsidR="00835F03">
              <w:rPr>
                <w:rFonts w:cs="Arial"/>
                <w:sz w:val="18"/>
                <w:szCs w:val="18"/>
              </w:rPr>
              <w:br/>
              <w:t>• Inform non-public schools that they are obligated to meet the intent of Florida Statutes regarding immunization and physical exam compliance, parent notification, and health records maintenance.</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320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 xml:space="preserve">19. </w:t>
            </w:r>
            <w:r w:rsidR="00E72C80" w:rsidRPr="00651134">
              <w:rPr>
                <w:rFonts w:eastAsia="Times New Roman" w:cs="Arial"/>
                <w:iCs/>
                <w:sz w:val="18"/>
                <w:szCs w:val="18"/>
              </w:rPr>
              <w:t>s. 381.0056(6)(a), F.S</w:t>
            </w:r>
            <w:r w:rsidR="00FE171C">
              <w:rPr>
                <w:rFonts w:eastAsia="Times New Roman" w:cs="Arial"/>
                <w:iCs/>
                <w:sz w:val="18"/>
                <w:szCs w:val="18"/>
              </w:rPr>
              <w:t xml:space="preserve">. </w:t>
            </w:r>
            <w:r w:rsidR="00E72C80" w:rsidRPr="00651134">
              <w:rPr>
                <w:rFonts w:eastAsia="Times New Roman" w:cs="Arial"/>
                <w:sz w:val="18"/>
                <w:szCs w:val="18"/>
              </w:rPr>
              <w:t>The district school board shall include health services and health education as part of the comprehensive plan for the school district.</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School-based health services are provided to public school children in grades pre-kindergarten through twelve</w:t>
            </w:r>
            <w:r w:rsidR="00FE171C">
              <w:rPr>
                <w:rFonts w:eastAsia="Times New Roman" w:cs="Arial"/>
                <w:sz w:val="18"/>
                <w:szCs w:val="18"/>
              </w:rPr>
              <w:t xml:space="preserve">. </w:t>
            </w:r>
            <w:r w:rsidRPr="00651134">
              <w:rPr>
                <w:rFonts w:eastAsia="Times New Roman" w:cs="Arial"/>
                <w:sz w:val="18"/>
                <w:szCs w:val="18"/>
              </w:rPr>
              <w:t>Health services are provided to public charter schools, based upon the charter, local contracts, and agreements</w:t>
            </w:r>
            <w:r w:rsidR="00FE171C">
              <w:rPr>
                <w:rFonts w:eastAsia="Times New Roman" w:cs="Arial"/>
                <w:sz w:val="18"/>
                <w:szCs w:val="18"/>
              </w:rPr>
              <w:t xml:space="preserve">. </w:t>
            </w:r>
            <w:r w:rsidRPr="00651134">
              <w:rPr>
                <w:rFonts w:eastAsia="Times New Roman" w:cs="Arial"/>
                <w:sz w:val="18"/>
                <w:szCs w:val="18"/>
              </w:rPr>
              <w:t>Counties offer school health services to private schools, based upon their participation in the School Health Services Plan, and the availability of staff and local resources</w:t>
            </w:r>
            <w:r w:rsidR="00FE171C">
              <w:rPr>
                <w:rFonts w:eastAsia="Times New Roman" w:cs="Arial"/>
                <w:sz w:val="18"/>
                <w:szCs w:val="18"/>
              </w:rPr>
              <w:t xml:space="preserve">. </w:t>
            </w:r>
            <w:r w:rsidRPr="00651134">
              <w:rPr>
                <w:rFonts w:eastAsia="Times New Roman" w:cs="Arial"/>
                <w:sz w:val="18"/>
                <w:szCs w:val="18"/>
              </w:rPr>
              <w:t>(Florida School Health Administrative Guidelines. May 2012, Section I-2).</w:t>
            </w:r>
          </w:p>
        </w:tc>
        <w:tc>
          <w:tcPr>
            <w:tcW w:w="2248" w:type="dxa"/>
            <w:tcBorders>
              <w:top w:val="nil"/>
              <w:left w:val="nil"/>
              <w:bottom w:val="single" w:sz="4" w:space="0" w:color="auto"/>
              <w:right w:val="single" w:sz="4"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E56C02" w:rsidRDefault="00835F03" w:rsidP="00835F03">
            <w:pPr>
              <w:rPr>
                <w:rFonts w:cs="Arial"/>
                <w:sz w:val="18"/>
                <w:szCs w:val="18"/>
              </w:rPr>
            </w:pPr>
            <w:r>
              <w:rPr>
                <w:rFonts w:cs="Arial"/>
                <w:sz w:val="18"/>
                <w:szCs w:val="18"/>
              </w:rPr>
              <w:t xml:space="preserve">DOH-Miami-Dade                </w:t>
            </w:r>
          </w:p>
          <w:p w:rsidR="00835F03" w:rsidRDefault="00835F03" w:rsidP="00835F03">
            <w:pPr>
              <w:rPr>
                <w:rFonts w:cs="Arial"/>
                <w:sz w:val="18"/>
                <w:szCs w:val="18"/>
              </w:rPr>
            </w:pPr>
            <w:r>
              <w:rPr>
                <w:rFonts w:cs="Arial"/>
                <w:sz w:val="18"/>
                <w:szCs w:val="18"/>
              </w:rPr>
              <w:t>Miami-Dade County Public Schools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35F03" w:rsidRDefault="00835F03" w:rsidP="00835F03">
            <w:pPr>
              <w:rPr>
                <w:rFonts w:cs="Arial"/>
                <w:sz w:val="18"/>
                <w:szCs w:val="18"/>
              </w:rPr>
            </w:pPr>
            <w:r>
              <w:rPr>
                <w:rFonts w:cs="Arial"/>
                <w:sz w:val="18"/>
                <w:szCs w:val="18"/>
              </w:rPr>
              <w:t xml:space="preserve">• </w:t>
            </w:r>
            <w:r w:rsidR="00E56C02">
              <w:rPr>
                <w:rFonts w:cs="Arial"/>
                <w:sz w:val="18"/>
                <w:szCs w:val="18"/>
              </w:rPr>
              <w:t xml:space="preserve">School health services </w:t>
            </w:r>
            <w:r w:rsidR="00F3068B">
              <w:rPr>
                <w:rFonts w:cs="Arial"/>
                <w:sz w:val="18"/>
                <w:szCs w:val="18"/>
              </w:rPr>
              <w:t>provider health</w:t>
            </w:r>
            <w:r>
              <w:rPr>
                <w:rFonts w:cs="Arial"/>
                <w:sz w:val="18"/>
                <w:szCs w:val="18"/>
              </w:rPr>
              <w:t xml:space="preserve"> teams will provide services in grades Pre-K through 12.                                                                                                          • DOH-Miami-Dade will provide consultation and technical support to private schools upon request and available resources.</w:t>
            </w:r>
          </w:p>
          <w:p w:rsidR="00E72C80" w:rsidRPr="00651134" w:rsidRDefault="00E72C80" w:rsidP="00E72C80">
            <w:pPr>
              <w:spacing w:after="0" w:line="240" w:lineRule="auto"/>
              <w:rPr>
                <w:rFonts w:eastAsia="Times New Roman" w:cs="Arial"/>
                <w:sz w:val="18"/>
                <w:szCs w:val="18"/>
              </w:rPr>
            </w:pPr>
          </w:p>
        </w:tc>
      </w:tr>
      <w:tr w:rsidR="00E72C80" w:rsidRPr="00651134" w:rsidTr="00D75F6C">
        <w:trPr>
          <w:trHeight w:val="4788"/>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Describe how CHD staff will assist school personnel in health education curriculum development</w:t>
            </w:r>
            <w:r w:rsidR="00FE171C">
              <w:rPr>
                <w:rFonts w:eastAsia="Times New Roman" w:cs="Arial"/>
                <w:sz w:val="18"/>
                <w:szCs w:val="18"/>
              </w:rPr>
              <w:t xml:space="preserve">. </w:t>
            </w:r>
            <w:r w:rsidRPr="00651134">
              <w:rPr>
                <w:rFonts w:eastAsia="Times New Roman" w:cs="Arial"/>
                <w:sz w:val="18"/>
                <w:szCs w:val="18"/>
              </w:rPr>
              <w:t>Since the CHD staff includes health professionals with expertise in many disciplines, they should be considered a primary resource for topics related to student health and wellness</w:t>
            </w:r>
            <w:r w:rsidR="00FE171C">
              <w:rPr>
                <w:rFonts w:eastAsia="Times New Roman" w:cs="Arial"/>
                <w:sz w:val="18"/>
                <w:szCs w:val="18"/>
              </w:rPr>
              <w:t xml:space="preserve">. </w:t>
            </w:r>
            <w:r w:rsidRPr="00651134">
              <w:rPr>
                <w:rFonts w:eastAsia="Times New Roman" w:cs="Arial"/>
                <w:sz w:val="18"/>
                <w:szCs w:val="18"/>
              </w:rPr>
              <w:t>County health department staff may serve as content and curriculum experts in their particular specialty (i.e. dental health, nutrition, hygiene and communicable disease prevention, injury prevention, human growth and development, sexually transmitted diseases, and other health topics relevant to school-age children and adolescents)</w:t>
            </w:r>
            <w:r w:rsidR="00FE171C">
              <w:rPr>
                <w:rFonts w:eastAsia="Times New Roman" w:cs="Arial"/>
                <w:sz w:val="18"/>
                <w:szCs w:val="18"/>
              </w:rPr>
              <w:t xml:space="preserve">. </w:t>
            </w:r>
            <w:r w:rsidRPr="00651134">
              <w:rPr>
                <w:rFonts w:eastAsia="Times New Roman" w:cs="Arial"/>
                <w:sz w:val="18"/>
                <w:szCs w:val="18"/>
              </w:rPr>
              <w:t>(Florida School Health Administrative Guidelines. May 2012, Section III, Ch.15-1).</w:t>
            </w:r>
          </w:p>
        </w:tc>
        <w:tc>
          <w:tcPr>
            <w:tcW w:w="2248" w:type="dxa"/>
            <w:tcBorders>
              <w:top w:val="nil"/>
              <w:left w:val="nil"/>
              <w:bottom w:val="single" w:sz="4" w:space="0" w:color="auto"/>
              <w:right w:val="single" w:sz="4"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35F03" w:rsidRDefault="00835F03" w:rsidP="00835F03">
            <w:pPr>
              <w:rPr>
                <w:rFonts w:cs="Arial"/>
                <w:sz w:val="18"/>
                <w:szCs w:val="18"/>
              </w:rPr>
            </w:pPr>
            <w:r>
              <w:rPr>
                <w:rFonts w:cs="Arial"/>
                <w:sz w:val="18"/>
                <w:szCs w:val="18"/>
              </w:rPr>
              <w:t xml:space="preserve">DOH-Miami-Dade                </w:t>
            </w:r>
          </w:p>
          <w:p w:rsidR="00E72C80" w:rsidRPr="00651134" w:rsidRDefault="0078288E" w:rsidP="00E72C80">
            <w:pPr>
              <w:spacing w:after="0" w:line="240" w:lineRule="auto"/>
              <w:rPr>
                <w:rFonts w:eastAsia="Times New Roman" w:cs="Arial"/>
                <w:sz w:val="18"/>
                <w:szCs w:val="18"/>
              </w:rPr>
            </w:pPr>
            <w:r>
              <w:rPr>
                <w:rFonts w:eastAsia="Times New Roman" w:cs="Arial"/>
                <w:sz w:val="18"/>
                <w:szCs w:val="18"/>
              </w:rPr>
              <w:t>The Children’s Trust</w:t>
            </w:r>
            <w:r w:rsidR="00F3068B">
              <w:rPr>
                <w:rFonts w:eastAsia="Times New Roman" w:cs="Arial"/>
                <w:sz w:val="18"/>
                <w:szCs w:val="18"/>
              </w:rPr>
              <w:t xml:space="preserve">/Health Connect </w:t>
            </w:r>
          </w:p>
        </w:tc>
        <w:tc>
          <w:tcPr>
            <w:tcW w:w="5128" w:type="dxa"/>
            <w:tcBorders>
              <w:top w:val="nil"/>
              <w:left w:val="nil"/>
              <w:bottom w:val="single" w:sz="4" w:space="0" w:color="auto"/>
              <w:right w:val="single" w:sz="8"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35F03" w:rsidRDefault="00835F03" w:rsidP="00835F03">
            <w:pPr>
              <w:rPr>
                <w:rFonts w:cs="Arial"/>
                <w:sz w:val="18"/>
                <w:szCs w:val="18"/>
              </w:rPr>
            </w:pPr>
            <w:r>
              <w:rPr>
                <w:rFonts w:cs="Arial"/>
                <w:sz w:val="18"/>
                <w:szCs w:val="18"/>
              </w:rPr>
              <w:t>• DOH-Miami-Dade School Nurses, The Children's Trust/ H</w:t>
            </w:r>
            <w:r w:rsidR="00C56B3A">
              <w:rPr>
                <w:rFonts w:cs="Arial"/>
                <w:sz w:val="18"/>
                <w:szCs w:val="18"/>
              </w:rPr>
              <w:t>ealth Connect</w:t>
            </w:r>
            <w:r>
              <w:rPr>
                <w:rFonts w:cs="Arial"/>
                <w:sz w:val="18"/>
                <w:szCs w:val="18"/>
              </w:rPr>
              <w:t xml:space="preserve"> will share resources with MDCPS personnel,                                                                                                                                                                                                                                                                                  </w:t>
            </w:r>
            <w:r w:rsidR="003E7FA2">
              <w:rPr>
                <w:rFonts w:cs="Arial"/>
                <w:sz w:val="18"/>
                <w:szCs w:val="18"/>
              </w:rPr>
              <w:t>• DOH-Miami-Dade</w:t>
            </w:r>
            <w:r>
              <w:rPr>
                <w:rFonts w:cs="Arial"/>
                <w:sz w:val="18"/>
                <w:szCs w:val="18"/>
              </w:rPr>
              <w:t xml:space="preserve"> nurses and The Children's Trust/ H</w:t>
            </w:r>
            <w:r w:rsidR="00C56B3A">
              <w:rPr>
                <w:rFonts w:cs="Arial"/>
                <w:sz w:val="18"/>
                <w:szCs w:val="18"/>
              </w:rPr>
              <w:t>ealth Connect</w:t>
            </w:r>
            <w:r>
              <w:rPr>
                <w:rFonts w:cs="Arial"/>
                <w:sz w:val="18"/>
                <w:szCs w:val="18"/>
              </w:rPr>
              <w:t xml:space="preserve"> RN/ARNP/ physician/PA  will assist school personnel with health education classes.                                                                      </w:t>
            </w:r>
            <w:r w:rsidR="00C52360">
              <w:rPr>
                <w:rFonts w:cs="Arial"/>
                <w:sz w:val="18"/>
                <w:szCs w:val="18"/>
              </w:rPr>
              <w:t xml:space="preserve">                             • </w:t>
            </w:r>
            <w:r>
              <w:rPr>
                <w:rFonts w:cs="Arial"/>
                <w:sz w:val="18"/>
                <w:szCs w:val="18"/>
              </w:rPr>
              <w:t>The Children's Trust/</w:t>
            </w:r>
            <w:r w:rsidR="00C56B3A">
              <w:rPr>
                <w:rFonts w:cs="Arial"/>
                <w:sz w:val="18"/>
                <w:szCs w:val="18"/>
              </w:rPr>
              <w:t>Health Connect</w:t>
            </w:r>
            <w:r>
              <w:rPr>
                <w:rFonts w:cs="Arial"/>
                <w:sz w:val="18"/>
                <w:szCs w:val="18"/>
              </w:rPr>
              <w:t xml:space="preserve"> will collect and report group health services data                                                                                            • DOH-Miami Dade, The Children's Trust/</w:t>
            </w:r>
            <w:r w:rsidR="00C56B3A">
              <w:rPr>
                <w:rFonts w:cs="Arial"/>
                <w:sz w:val="18"/>
                <w:szCs w:val="18"/>
              </w:rPr>
              <w:t>Health Connect</w:t>
            </w:r>
            <w:r>
              <w:rPr>
                <w:rFonts w:cs="Arial"/>
                <w:sz w:val="18"/>
                <w:szCs w:val="18"/>
              </w:rPr>
              <w:t xml:space="preserve"> will refe</w:t>
            </w:r>
            <w:r w:rsidR="003E7FA2">
              <w:rPr>
                <w:rFonts w:cs="Arial"/>
                <w:sz w:val="18"/>
                <w:szCs w:val="18"/>
              </w:rPr>
              <w:t xml:space="preserve">r school staff to </w:t>
            </w:r>
            <w:r w:rsidR="00F3068B">
              <w:rPr>
                <w:rFonts w:cs="Arial"/>
                <w:sz w:val="18"/>
                <w:szCs w:val="18"/>
              </w:rPr>
              <w:t>m</w:t>
            </w:r>
            <w:r w:rsidR="00C56B3A">
              <w:rPr>
                <w:rFonts w:cs="Arial"/>
                <w:sz w:val="18"/>
                <w:szCs w:val="18"/>
              </w:rPr>
              <w:t>iami-dade@flhealth.gov</w:t>
            </w:r>
            <w:r w:rsidR="003E7FA2">
              <w:rPr>
                <w:rFonts w:cs="Arial"/>
                <w:sz w:val="18"/>
                <w:szCs w:val="18"/>
              </w:rPr>
              <w:t>, cdc.gov</w:t>
            </w:r>
            <w:r>
              <w:rPr>
                <w:rFonts w:cs="Arial"/>
                <w:sz w:val="18"/>
                <w:szCs w:val="18"/>
              </w:rPr>
              <w:t>, and www</w:t>
            </w:r>
            <w:r w:rsidR="003E7FA2">
              <w:rPr>
                <w:rFonts w:cs="Arial"/>
                <w:sz w:val="18"/>
                <w:szCs w:val="18"/>
              </w:rPr>
              <w:t>.Health</w:t>
            </w:r>
            <w:r>
              <w:rPr>
                <w:rFonts w:cs="Arial"/>
                <w:sz w:val="18"/>
                <w:szCs w:val="18"/>
              </w:rPr>
              <w:t xml:space="preserve"> </w:t>
            </w:r>
            <w:r w:rsidR="003E7FA2">
              <w:rPr>
                <w:rFonts w:cs="Arial"/>
                <w:sz w:val="18"/>
                <w:szCs w:val="18"/>
              </w:rPr>
              <w:t>Teacher.com to</w:t>
            </w:r>
            <w:r>
              <w:rPr>
                <w:rFonts w:cs="Arial"/>
                <w:sz w:val="18"/>
                <w:szCs w:val="18"/>
              </w:rPr>
              <w:t xml:space="preserve"> access available health resources.</w:t>
            </w:r>
          </w:p>
          <w:p w:rsidR="00E72C80" w:rsidRPr="00651134" w:rsidRDefault="00E72C80" w:rsidP="00E72C80">
            <w:pPr>
              <w:spacing w:after="0" w:line="240" w:lineRule="auto"/>
              <w:rPr>
                <w:rFonts w:eastAsia="Times New Roman" w:cs="Arial"/>
                <w:sz w:val="18"/>
                <w:szCs w:val="18"/>
              </w:rPr>
            </w:pPr>
          </w:p>
        </w:tc>
      </w:tr>
      <w:tr w:rsidR="00E72C80" w:rsidRPr="00651134" w:rsidTr="00D75F6C">
        <w:trPr>
          <w:trHeight w:val="912"/>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20.</w:t>
            </w:r>
            <w:r w:rsidR="00E72C80" w:rsidRPr="00651134">
              <w:rPr>
                <w:rFonts w:eastAsia="Times New Roman" w:cs="Arial"/>
                <w:sz w:val="18"/>
                <w:szCs w:val="18"/>
              </w:rPr>
              <w:t xml:space="preserve"> </w:t>
            </w:r>
            <w:r w:rsidR="00E72C80" w:rsidRPr="00651134">
              <w:rPr>
                <w:rFonts w:eastAsia="Times New Roman" w:cs="Arial"/>
                <w:iCs/>
                <w:sz w:val="18"/>
                <w:szCs w:val="18"/>
              </w:rPr>
              <w:t>s. 381.0056(6)(b), F.S</w:t>
            </w:r>
            <w:r w:rsidR="00FE171C">
              <w:rPr>
                <w:rFonts w:eastAsia="Times New Roman" w:cs="Arial"/>
                <w:iCs/>
                <w:sz w:val="18"/>
                <w:szCs w:val="18"/>
              </w:rPr>
              <w:t xml:space="preserve">. </w:t>
            </w:r>
            <w:r w:rsidR="00E72C80" w:rsidRPr="00651134">
              <w:rPr>
                <w:rFonts w:eastAsia="Times New Roman" w:cs="Arial"/>
                <w:sz w:val="18"/>
                <w:szCs w:val="18"/>
              </w:rPr>
              <w:t>The district school board shall provide in service health training for school personnel.</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Please list providers of in service health training for school personnel.</w:t>
            </w:r>
          </w:p>
        </w:tc>
        <w:tc>
          <w:tcPr>
            <w:tcW w:w="2248" w:type="dxa"/>
            <w:tcBorders>
              <w:top w:val="nil"/>
              <w:left w:val="nil"/>
              <w:bottom w:val="single" w:sz="4" w:space="0" w:color="auto"/>
              <w:right w:val="single" w:sz="4" w:space="0" w:color="auto"/>
            </w:tcBorders>
            <w:shd w:val="clear" w:color="auto" w:fill="auto"/>
            <w:hideMark/>
          </w:tcPr>
          <w:p w:rsidR="00835F03" w:rsidRPr="00C52360" w:rsidRDefault="00E72C80" w:rsidP="00C52360">
            <w:pPr>
              <w:spacing w:after="0" w:line="240" w:lineRule="auto"/>
              <w:rPr>
                <w:rFonts w:eastAsia="Times New Roman" w:cs="Arial"/>
                <w:sz w:val="18"/>
                <w:szCs w:val="18"/>
              </w:rPr>
            </w:pPr>
            <w:r w:rsidRPr="00651134">
              <w:rPr>
                <w:rFonts w:eastAsia="Times New Roman" w:cs="Arial"/>
                <w:sz w:val="18"/>
                <w:szCs w:val="18"/>
              </w:rPr>
              <w:t> </w:t>
            </w:r>
            <w:r w:rsidR="00835F03">
              <w:rPr>
                <w:rFonts w:cs="Arial"/>
                <w:sz w:val="18"/>
                <w:szCs w:val="18"/>
              </w:rPr>
              <w:t>Miami-Dade County Public Schools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Pr="00C52360" w:rsidRDefault="00E72C80" w:rsidP="00C52360">
            <w:pPr>
              <w:spacing w:after="0" w:line="240" w:lineRule="auto"/>
              <w:rPr>
                <w:rFonts w:eastAsia="Times New Roman" w:cs="Arial"/>
                <w:sz w:val="18"/>
                <w:szCs w:val="18"/>
              </w:rPr>
            </w:pPr>
            <w:r w:rsidRPr="00651134">
              <w:rPr>
                <w:rFonts w:eastAsia="Times New Roman" w:cs="Arial"/>
                <w:sz w:val="18"/>
                <w:szCs w:val="18"/>
              </w:rPr>
              <w:t> </w:t>
            </w:r>
            <w:r w:rsidR="003E7FA2">
              <w:rPr>
                <w:rFonts w:eastAsia="Times New Roman" w:cs="Arial"/>
                <w:sz w:val="18"/>
                <w:szCs w:val="18"/>
              </w:rPr>
              <w:t xml:space="preserve">The School District, </w:t>
            </w:r>
            <w:r w:rsidR="00835F03">
              <w:rPr>
                <w:rFonts w:cs="Arial"/>
                <w:sz w:val="18"/>
                <w:szCs w:val="18"/>
              </w:rPr>
              <w:t>PE teachers, DOH-Miami-Dade School nurses, The Children's Trust/</w:t>
            </w:r>
            <w:r w:rsidR="0078288E">
              <w:rPr>
                <w:rFonts w:cs="Arial"/>
                <w:sz w:val="18"/>
                <w:szCs w:val="18"/>
              </w:rPr>
              <w:t>Health Connect</w:t>
            </w:r>
            <w:r w:rsidR="00835F03">
              <w:rPr>
                <w:rFonts w:cs="Arial"/>
                <w:sz w:val="18"/>
                <w:szCs w:val="18"/>
              </w:rPr>
              <w:t>, health care providers, MDCPS Speaker's Bureau.</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67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 xml:space="preserve">21. </w:t>
            </w:r>
            <w:r w:rsidR="00E72C80" w:rsidRPr="00651134">
              <w:rPr>
                <w:rFonts w:eastAsia="Times New Roman" w:cs="Arial"/>
                <w:sz w:val="18"/>
                <w:szCs w:val="18"/>
              </w:rPr>
              <w:t>s. 381.0056(6)(c), F.S</w:t>
            </w:r>
            <w:r w:rsidR="00FE171C">
              <w:rPr>
                <w:rFonts w:eastAsia="Times New Roman" w:cs="Arial"/>
                <w:sz w:val="18"/>
                <w:szCs w:val="18"/>
              </w:rPr>
              <w:t xml:space="preserve">. </w:t>
            </w:r>
            <w:r w:rsidR="00E72C80" w:rsidRPr="00651134">
              <w:rPr>
                <w:rFonts w:eastAsia="Times New Roman" w:cs="Arial"/>
                <w:sz w:val="18"/>
                <w:szCs w:val="18"/>
              </w:rPr>
              <w:t>The district school board shall make available adequate physical facilities for health services.</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Health room facilities in each school will meet DOE requirements</w:t>
            </w:r>
            <w:r w:rsidR="00FE171C">
              <w:rPr>
                <w:rFonts w:eastAsia="Times New Roman" w:cs="Arial"/>
                <w:sz w:val="18"/>
                <w:szCs w:val="18"/>
              </w:rPr>
              <w:t xml:space="preserve">. </w:t>
            </w:r>
            <w:r w:rsidRPr="00651134">
              <w:rPr>
                <w:rFonts w:eastAsia="Times New Roman" w:cs="Arial"/>
                <w:sz w:val="18"/>
                <w:szCs w:val="18"/>
              </w:rPr>
              <w:t>(State Requirements for Educational facilities, December 2012 and/or State Requirements for Existing Educational Facilities 2012).</w:t>
            </w:r>
          </w:p>
        </w:tc>
        <w:tc>
          <w:tcPr>
            <w:tcW w:w="2248" w:type="dxa"/>
            <w:tcBorders>
              <w:top w:val="nil"/>
              <w:left w:val="nil"/>
              <w:bottom w:val="single" w:sz="4" w:space="0" w:color="auto"/>
              <w:right w:val="single" w:sz="4"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35F03" w:rsidRDefault="00835F03" w:rsidP="00835F03">
            <w:pPr>
              <w:rPr>
                <w:rFonts w:cs="Arial"/>
                <w:sz w:val="18"/>
                <w:szCs w:val="18"/>
              </w:rPr>
            </w:pPr>
            <w:r>
              <w:rPr>
                <w:rFonts w:cs="Arial"/>
                <w:sz w:val="18"/>
                <w:szCs w:val="18"/>
              </w:rPr>
              <w:t>Miami-Dade County Public Schools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Pr="00C52360" w:rsidRDefault="00E72C80" w:rsidP="00C52360">
            <w:pPr>
              <w:spacing w:after="0" w:line="240" w:lineRule="auto"/>
              <w:rPr>
                <w:rFonts w:eastAsia="Times New Roman" w:cs="Arial"/>
                <w:sz w:val="18"/>
                <w:szCs w:val="18"/>
              </w:rPr>
            </w:pPr>
            <w:r w:rsidRPr="00651134">
              <w:rPr>
                <w:rFonts w:eastAsia="Times New Roman" w:cs="Arial"/>
                <w:sz w:val="18"/>
                <w:szCs w:val="18"/>
              </w:rPr>
              <w:t> </w:t>
            </w:r>
            <w:r w:rsidR="00835F03">
              <w:rPr>
                <w:rFonts w:cs="Arial"/>
                <w:sz w:val="18"/>
                <w:szCs w:val="18"/>
              </w:rPr>
              <w:t xml:space="preserve">• Make principles aware through briefings of the mandates regarding adequate health room space and minimum health room specifications for the provision of health services.      </w:t>
            </w:r>
            <w:r w:rsidR="00835F03">
              <w:rPr>
                <w:rFonts w:cs="Arial"/>
                <w:sz w:val="18"/>
                <w:szCs w:val="18"/>
              </w:rPr>
              <w:br/>
              <w:t>• Encourage new and renovated school facilities meet minimum health room specifications.</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709"/>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 xml:space="preserve">22. </w:t>
            </w:r>
            <w:r w:rsidR="00E72C80" w:rsidRPr="00651134">
              <w:rPr>
                <w:rFonts w:eastAsia="Times New Roman" w:cs="Arial"/>
                <w:iCs/>
                <w:sz w:val="18"/>
                <w:szCs w:val="18"/>
              </w:rPr>
              <w:t>s. 381.0056(6)(d), F.S</w:t>
            </w:r>
            <w:r w:rsidR="00FE171C">
              <w:rPr>
                <w:rFonts w:eastAsia="Times New Roman" w:cs="Arial"/>
                <w:iCs/>
                <w:sz w:val="18"/>
                <w:szCs w:val="18"/>
              </w:rPr>
              <w:t xml:space="preserve">. </w:t>
            </w:r>
            <w:r w:rsidR="00E72C80" w:rsidRPr="00651134">
              <w:rPr>
                <w:rFonts w:eastAsia="Times New Roman" w:cs="Arial"/>
                <w:sz w:val="18"/>
                <w:szCs w:val="18"/>
              </w:rPr>
              <w:t xml:space="preserve">The district school board shall, at the beginning of each school year, provide parents with information concerning ways that they can help their children to be physically active and eat healthful foods.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List programs and/or resources to be used.</w:t>
            </w:r>
          </w:p>
        </w:tc>
        <w:tc>
          <w:tcPr>
            <w:tcW w:w="2248" w:type="dxa"/>
            <w:tcBorders>
              <w:top w:val="nil"/>
              <w:left w:val="nil"/>
              <w:bottom w:val="single" w:sz="4" w:space="0" w:color="auto"/>
              <w:right w:val="single" w:sz="4" w:space="0" w:color="auto"/>
            </w:tcBorders>
            <w:shd w:val="clear" w:color="auto" w:fill="auto"/>
            <w:hideMark/>
          </w:tcPr>
          <w:p w:rsidR="00835F03" w:rsidRPr="00C52360" w:rsidRDefault="00E72C80" w:rsidP="00C52360">
            <w:pPr>
              <w:spacing w:after="0" w:line="240" w:lineRule="auto"/>
              <w:rPr>
                <w:rFonts w:eastAsia="Times New Roman" w:cs="Arial"/>
                <w:sz w:val="18"/>
                <w:szCs w:val="18"/>
              </w:rPr>
            </w:pPr>
            <w:r w:rsidRPr="00651134">
              <w:rPr>
                <w:rFonts w:eastAsia="Times New Roman" w:cs="Arial"/>
                <w:sz w:val="18"/>
                <w:szCs w:val="18"/>
              </w:rPr>
              <w:t> </w:t>
            </w:r>
            <w:r w:rsidR="00835F03">
              <w:rPr>
                <w:rFonts w:cs="Arial"/>
                <w:sz w:val="18"/>
                <w:szCs w:val="18"/>
              </w:rPr>
              <w:t>Miami-Dade County Public Schools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Default="00E72C80" w:rsidP="00A103DE">
            <w:pPr>
              <w:spacing w:after="0" w:line="240" w:lineRule="auto"/>
              <w:rPr>
                <w:rFonts w:cs="Arial"/>
                <w:sz w:val="18"/>
                <w:szCs w:val="18"/>
              </w:rPr>
            </w:pPr>
            <w:r w:rsidRPr="00651134">
              <w:rPr>
                <w:rFonts w:eastAsia="Times New Roman" w:cs="Arial"/>
                <w:sz w:val="18"/>
                <w:szCs w:val="18"/>
              </w:rPr>
              <w:t> </w:t>
            </w:r>
            <w:r w:rsidR="00835F03">
              <w:rPr>
                <w:rFonts w:cs="Arial"/>
                <w:sz w:val="18"/>
                <w:szCs w:val="18"/>
              </w:rPr>
              <w:t>DOH-Miami-Dade, The Children's Trust/H</w:t>
            </w:r>
            <w:r w:rsidR="00C56B3A">
              <w:rPr>
                <w:rFonts w:cs="Arial"/>
                <w:sz w:val="18"/>
                <w:szCs w:val="18"/>
              </w:rPr>
              <w:t>ealth Connect</w:t>
            </w:r>
            <w:r w:rsidR="00835F03">
              <w:rPr>
                <w:rFonts w:cs="Arial"/>
                <w:sz w:val="18"/>
                <w:szCs w:val="18"/>
              </w:rPr>
              <w:t>, providers, The Children's Trust 211, community providers, MDCPS Wellness Committee</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241"/>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 xml:space="preserve">23. </w:t>
            </w:r>
            <w:r w:rsidR="00E72C80" w:rsidRPr="00651134">
              <w:rPr>
                <w:rFonts w:eastAsia="Times New Roman" w:cs="Arial"/>
                <w:iCs/>
                <w:sz w:val="18"/>
                <w:szCs w:val="18"/>
              </w:rPr>
              <w:t>s. 381.0056(6)(e), F.S</w:t>
            </w:r>
            <w:r w:rsidR="00FE171C">
              <w:rPr>
                <w:rFonts w:eastAsia="Times New Roman" w:cs="Arial"/>
                <w:iCs/>
                <w:sz w:val="18"/>
                <w:szCs w:val="18"/>
              </w:rPr>
              <w:t xml:space="preserve">. </w:t>
            </w:r>
            <w:r w:rsidR="00E72C80" w:rsidRPr="00651134">
              <w:rPr>
                <w:rFonts w:eastAsia="Times New Roman" w:cs="Arial"/>
                <w:sz w:val="18"/>
                <w:szCs w:val="18"/>
              </w:rPr>
              <w:t>The district school board shall inform parents or guardians in writing at the beginning of each school year of the health services provided.</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9B6A9F" w:rsidP="00E72C80">
            <w:pPr>
              <w:spacing w:after="0" w:line="240" w:lineRule="auto"/>
              <w:rPr>
                <w:rFonts w:eastAsia="Times New Roman" w:cs="Arial"/>
                <w:sz w:val="18"/>
                <w:szCs w:val="18"/>
              </w:rPr>
            </w:pPr>
            <w:r w:rsidRPr="00651134">
              <w:rPr>
                <w:rFonts w:eastAsia="Times New Roman" w:cs="Arial"/>
                <w:sz w:val="18"/>
                <w:szCs w:val="18"/>
              </w:rPr>
              <w:t xml:space="preserve">a. </w:t>
            </w:r>
            <w:r w:rsidR="00E72C80" w:rsidRPr="00651134">
              <w:rPr>
                <w:rFonts w:eastAsia="Times New Roman" w:cs="Arial"/>
                <w:sz w:val="18"/>
                <w:szCs w:val="18"/>
              </w:rPr>
              <w:t>Provide the opportunity for parents or guardians to request an exemption in writing.</w:t>
            </w:r>
          </w:p>
        </w:tc>
        <w:tc>
          <w:tcPr>
            <w:tcW w:w="2248" w:type="dxa"/>
            <w:tcBorders>
              <w:top w:val="nil"/>
              <w:left w:val="nil"/>
              <w:bottom w:val="single" w:sz="4" w:space="0" w:color="auto"/>
              <w:right w:val="single" w:sz="4"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35F03" w:rsidRDefault="00835F03" w:rsidP="00835F03">
            <w:pPr>
              <w:rPr>
                <w:rFonts w:cs="Arial"/>
                <w:sz w:val="18"/>
                <w:szCs w:val="18"/>
              </w:rPr>
            </w:pPr>
            <w:r>
              <w:rPr>
                <w:rFonts w:cs="Arial"/>
                <w:sz w:val="18"/>
                <w:szCs w:val="18"/>
              </w:rPr>
              <w:t>Miami-Dade County Public Schools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E72C80" w:rsidRPr="00651134" w:rsidRDefault="00835F03" w:rsidP="00A103DE">
            <w:pPr>
              <w:rPr>
                <w:rFonts w:eastAsia="Times New Roman" w:cs="Arial"/>
                <w:sz w:val="18"/>
                <w:szCs w:val="18"/>
              </w:rPr>
            </w:pPr>
            <w:r>
              <w:rPr>
                <w:rFonts w:cs="Arial"/>
                <w:sz w:val="18"/>
                <w:szCs w:val="18"/>
              </w:rPr>
              <w:t>• Follow MDCPS written plan which includes procedures for notifying parents of school health services provided and the opportunity for the parent/guardian to request an exemption in writing.</w:t>
            </w:r>
            <w:r>
              <w:rPr>
                <w:rFonts w:cs="Arial"/>
                <w:sz w:val="18"/>
                <w:szCs w:val="18"/>
              </w:rPr>
              <w:br/>
              <w:t xml:space="preserve"> </w:t>
            </w:r>
          </w:p>
        </w:tc>
      </w:tr>
      <w:tr w:rsidR="00E72C80" w:rsidRPr="00651134" w:rsidTr="003B07E3">
        <w:trPr>
          <w:trHeight w:val="539"/>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Obtain parent permission in writing prior to invasive screening.</w:t>
            </w:r>
          </w:p>
        </w:tc>
        <w:tc>
          <w:tcPr>
            <w:tcW w:w="2248" w:type="dxa"/>
            <w:tcBorders>
              <w:top w:val="nil"/>
              <w:left w:val="nil"/>
              <w:bottom w:val="single" w:sz="4" w:space="0" w:color="auto"/>
              <w:right w:val="single" w:sz="4" w:space="0" w:color="auto"/>
            </w:tcBorders>
            <w:shd w:val="clear" w:color="auto" w:fill="auto"/>
            <w:hideMark/>
          </w:tcPr>
          <w:p w:rsidR="00A103DE" w:rsidRDefault="00E72C80" w:rsidP="00835F03">
            <w:pPr>
              <w:spacing w:after="0" w:line="240" w:lineRule="auto"/>
              <w:rPr>
                <w:rFonts w:cs="Arial"/>
                <w:sz w:val="18"/>
                <w:szCs w:val="18"/>
              </w:rPr>
            </w:pPr>
            <w:r w:rsidRPr="00651134">
              <w:rPr>
                <w:rFonts w:eastAsia="Times New Roman" w:cs="Arial"/>
                <w:sz w:val="18"/>
                <w:szCs w:val="18"/>
              </w:rPr>
              <w:t> </w:t>
            </w:r>
            <w:r w:rsidR="00835F03">
              <w:rPr>
                <w:rFonts w:cs="Arial"/>
                <w:sz w:val="18"/>
                <w:szCs w:val="18"/>
              </w:rPr>
              <w:t xml:space="preserve">DOH-Miami-Dade         </w:t>
            </w:r>
          </w:p>
          <w:p w:rsidR="00C52360" w:rsidRDefault="00835F03" w:rsidP="00835F03">
            <w:pPr>
              <w:spacing w:after="0" w:line="240" w:lineRule="auto"/>
              <w:rPr>
                <w:rFonts w:cs="Arial"/>
                <w:sz w:val="18"/>
                <w:szCs w:val="18"/>
              </w:rPr>
            </w:pPr>
            <w:r>
              <w:rPr>
                <w:rFonts w:cs="Arial"/>
                <w:sz w:val="18"/>
                <w:szCs w:val="18"/>
              </w:rPr>
              <w:t xml:space="preserve">Miami-Dade County Public Schools      </w:t>
            </w:r>
            <w:r>
              <w:rPr>
                <w:rFonts w:cs="Arial"/>
                <w:color w:val="FFFFFF"/>
                <w:sz w:val="18"/>
                <w:szCs w:val="18"/>
              </w:rPr>
              <w:t xml:space="preserve">  xxxxx</w:t>
            </w:r>
            <w:r>
              <w:rPr>
                <w:rFonts w:cs="Arial"/>
                <w:sz w:val="18"/>
                <w:szCs w:val="18"/>
              </w:rPr>
              <w:t xml:space="preserve">        </w:t>
            </w:r>
          </w:p>
          <w:p w:rsidR="00835F03" w:rsidRPr="00835F03" w:rsidRDefault="00835F03" w:rsidP="00835F03">
            <w:pPr>
              <w:spacing w:after="0" w:line="240" w:lineRule="auto"/>
              <w:rPr>
                <w:rFonts w:eastAsia="Times New Roman" w:cs="Arial"/>
                <w:sz w:val="18"/>
                <w:szCs w:val="18"/>
              </w:rPr>
            </w:pPr>
            <w:r>
              <w:rPr>
                <w:rFonts w:cs="Arial"/>
                <w:sz w:val="18"/>
                <w:szCs w:val="18"/>
              </w:rPr>
              <w:t>The Children's Trust (H</w:t>
            </w:r>
            <w:r w:rsidR="00A83252">
              <w:rPr>
                <w:rFonts w:cs="Arial"/>
                <w:sz w:val="18"/>
                <w:szCs w:val="18"/>
              </w:rPr>
              <w:t>ealth Connect</w:t>
            </w:r>
            <w:r>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E72C80" w:rsidRPr="00651134" w:rsidRDefault="00E72C80" w:rsidP="003E7FA2">
            <w:pPr>
              <w:spacing w:after="0" w:line="240" w:lineRule="auto"/>
              <w:rPr>
                <w:rFonts w:eastAsia="Times New Roman" w:cs="Arial"/>
                <w:sz w:val="18"/>
                <w:szCs w:val="18"/>
              </w:rPr>
            </w:pPr>
            <w:r w:rsidRPr="00651134">
              <w:rPr>
                <w:rFonts w:eastAsia="Times New Roman" w:cs="Arial"/>
                <w:sz w:val="18"/>
                <w:szCs w:val="18"/>
              </w:rPr>
              <w:t> </w:t>
            </w:r>
            <w:r w:rsidR="00835F03">
              <w:rPr>
                <w:rFonts w:cs="Arial"/>
                <w:sz w:val="18"/>
                <w:szCs w:val="18"/>
              </w:rPr>
              <w:t>• MDCPS will send home consent forms with students explaining screenings to be performed and procedure on requesting a</w:t>
            </w:r>
            <w:r w:rsidR="003E7FA2">
              <w:rPr>
                <w:rFonts w:cs="Arial"/>
                <w:sz w:val="18"/>
                <w:szCs w:val="18"/>
              </w:rPr>
              <w:t xml:space="preserve">n exemption for their child. </w:t>
            </w:r>
            <w:r w:rsidR="003E7FA2">
              <w:rPr>
                <w:rFonts w:cs="Arial"/>
                <w:sz w:val="18"/>
                <w:szCs w:val="18"/>
              </w:rPr>
              <w:br/>
            </w:r>
          </w:p>
        </w:tc>
      </w:tr>
      <w:tr w:rsidR="00E72C80" w:rsidRPr="00651134" w:rsidTr="003B07E3">
        <w:trPr>
          <w:trHeight w:val="2141"/>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 xml:space="preserve">24. </w:t>
            </w:r>
            <w:r w:rsidR="00E72C80" w:rsidRPr="00651134">
              <w:rPr>
                <w:rFonts w:eastAsia="Times New Roman" w:cs="Arial"/>
                <w:iCs/>
                <w:sz w:val="18"/>
                <w:szCs w:val="18"/>
              </w:rPr>
              <w:t>s. 1003.22(1), F.S</w:t>
            </w:r>
            <w:r w:rsidR="00FE171C">
              <w:rPr>
                <w:rFonts w:eastAsia="Times New Roman" w:cs="Arial"/>
                <w:iCs/>
                <w:sz w:val="18"/>
                <w:szCs w:val="18"/>
              </w:rPr>
              <w:t xml:space="preserve">. </w:t>
            </w:r>
            <w:r w:rsidR="00E72C80" w:rsidRPr="00651134">
              <w:rPr>
                <w:rFonts w:eastAsia="Times New Roman" w:cs="Arial"/>
                <w:sz w:val="18"/>
                <w:szCs w:val="18"/>
              </w:rPr>
              <w:t>Each district school board shall require that each child who is entitled to admittance to kindergarten, or is entitled to any other initial entrance into a public school in this state, present a certification of a school-entry health examination performed within 1 year prior to enrollment in school.</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The school health plan shall include initial school entry health examination policy. (Ch. 64F-6.002(2)(f), F.A.C.)    Note:  Reference policy to Ch. 6A-6.024, F.A.C.</w:t>
            </w:r>
          </w:p>
        </w:tc>
        <w:tc>
          <w:tcPr>
            <w:tcW w:w="2248" w:type="dxa"/>
            <w:tcBorders>
              <w:top w:val="nil"/>
              <w:left w:val="nil"/>
              <w:bottom w:val="single" w:sz="4" w:space="0" w:color="auto"/>
              <w:right w:val="single" w:sz="4"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35F03" w:rsidRDefault="00835F03" w:rsidP="00835F03">
            <w:pPr>
              <w:rPr>
                <w:rFonts w:cs="Arial"/>
                <w:sz w:val="18"/>
                <w:szCs w:val="18"/>
              </w:rPr>
            </w:pPr>
            <w:r>
              <w:rPr>
                <w:rFonts w:cs="Arial"/>
                <w:sz w:val="18"/>
                <w:szCs w:val="18"/>
              </w:rPr>
              <w:t xml:space="preserve">DOH-Miami-Dade         Miami-Dade County Public Schools      </w:t>
            </w:r>
            <w:r>
              <w:rPr>
                <w:rFonts w:cs="Arial"/>
                <w:color w:val="FFFFFF"/>
                <w:sz w:val="18"/>
                <w:szCs w:val="18"/>
              </w:rPr>
              <w:t xml:space="preserve">  xxxxx                     </w:t>
            </w:r>
            <w:r>
              <w:rPr>
                <w:rFonts w:cs="Arial"/>
                <w:sz w:val="18"/>
                <w:szCs w:val="18"/>
              </w:rPr>
              <w:t xml:space="preserve">   The Children's Trust (H</w:t>
            </w:r>
            <w:r w:rsidR="00A83252">
              <w:rPr>
                <w:rFonts w:cs="Arial"/>
                <w:sz w:val="18"/>
                <w:szCs w:val="18"/>
              </w:rPr>
              <w:t>ealth Connect</w:t>
            </w:r>
            <w:r>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Default="00E72C80" w:rsidP="00A103DE">
            <w:pPr>
              <w:spacing w:after="0" w:line="240" w:lineRule="auto"/>
              <w:rPr>
                <w:rFonts w:cs="Arial"/>
                <w:sz w:val="18"/>
                <w:szCs w:val="18"/>
              </w:rPr>
            </w:pPr>
            <w:r w:rsidRPr="00651134">
              <w:rPr>
                <w:rFonts w:eastAsia="Times New Roman" w:cs="Arial"/>
                <w:sz w:val="18"/>
                <w:szCs w:val="18"/>
              </w:rPr>
              <w:t> </w:t>
            </w:r>
            <w:r w:rsidR="00835F03">
              <w:rPr>
                <w:rFonts w:cs="Arial"/>
                <w:sz w:val="18"/>
                <w:szCs w:val="18"/>
              </w:rPr>
              <w:t xml:space="preserve">• Principal/designee to follow MDCPS written policy for School Entry Health Examination. </w:t>
            </w:r>
            <w:r w:rsidR="00835F03">
              <w:rPr>
                <w:rFonts w:cs="Arial"/>
                <w:sz w:val="18"/>
                <w:szCs w:val="18"/>
              </w:rPr>
              <w:br/>
              <w:t xml:space="preserve">• School staff will receive yearly training updates on school policy for school Entry Health Examination.  </w:t>
            </w:r>
            <w:r w:rsidR="00835F03">
              <w:rPr>
                <w:rFonts w:cs="Arial"/>
                <w:sz w:val="18"/>
                <w:szCs w:val="18"/>
              </w:rPr>
              <w:br/>
              <w:t>• DOH-Miami-Dade and The Children's Trust (</w:t>
            </w:r>
            <w:r w:rsidR="00C56B3A">
              <w:rPr>
                <w:rFonts w:cs="Arial"/>
                <w:sz w:val="18"/>
                <w:szCs w:val="18"/>
              </w:rPr>
              <w:t>Health Connect</w:t>
            </w:r>
            <w:r w:rsidR="00835F03">
              <w:rPr>
                <w:rFonts w:cs="Arial"/>
                <w:sz w:val="18"/>
                <w:szCs w:val="18"/>
              </w:rPr>
              <w:t>) health teams will receive training/update on School Entry Health Examination policy as needed                                                                               • TB screening requirement, TB risk assessment for students new to MDCPS</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311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 xml:space="preserve">25. </w:t>
            </w:r>
            <w:r w:rsidR="00E72C80" w:rsidRPr="00651134">
              <w:rPr>
                <w:rFonts w:eastAsia="Times New Roman" w:cs="Arial"/>
                <w:iCs/>
                <w:sz w:val="18"/>
                <w:szCs w:val="18"/>
              </w:rPr>
              <w:t>s. 1003.22(4), F.S</w:t>
            </w:r>
            <w:r w:rsidR="00FE171C">
              <w:rPr>
                <w:rFonts w:eastAsia="Times New Roman" w:cs="Arial"/>
                <w:iCs/>
                <w:sz w:val="18"/>
                <w:szCs w:val="18"/>
              </w:rPr>
              <w:t xml:space="preserve">. </w:t>
            </w:r>
            <w:r w:rsidR="00E72C80" w:rsidRPr="00651134">
              <w:rPr>
                <w:rFonts w:eastAsia="Times New Roman" w:cs="Arial"/>
                <w:sz w:val="18"/>
                <w:szCs w:val="18"/>
              </w:rPr>
              <w:t>Each district school board shall establish and enforce as policy that, prior to admittance to or attendance in a public school, grades kindergarten through 12, or any other initial entrance into a Florida public school, each child present or have on file with the school a certification of immunization for the prevention of those communicable diseases for which immunization is required by the Department of Health.</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The school health plan shall include immunization policies in each school that comply with Ch. 64D-3.046, F.A.C. (Ch. 64F-6.002(2)(e), F.A.C.)</w:t>
            </w:r>
            <w:r w:rsidR="00FE171C">
              <w:rPr>
                <w:rFonts w:eastAsia="Times New Roman" w:cs="Arial"/>
                <w:sz w:val="18"/>
                <w:szCs w:val="18"/>
              </w:rPr>
              <w:t xml:space="preserve">. </w:t>
            </w:r>
            <w:r w:rsidRPr="00651134">
              <w:rPr>
                <w:rFonts w:eastAsia="Times New Roman" w:cs="Arial"/>
                <w:sz w:val="18"/>
                <w:szCs w:val="18"/>
              </w:rPr>
              <w:t>Each public school, including public kindergarten, and each private school, including private kindergarten, shall be required to provide to the local Department of Health director or administrator annual reports of compliance with the provisions of this section per s. 1003.22 (8) F.S.</w:t>
            </w:r>
          </w:p>
        </w:tc>
        <w:tc>
          <w:tcPr>
            <w:tcW w:w="2248" w:type="dxa"/>
            <w:tcBorders>
              <w:top w:val="nil"/>
              <w:left w:val="nil"/>
              <w:bottom w:val="single" w:sz="4" w:space="0" w:color="auto"/>
              <w:right w:val="single" w:sz="4"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A103DE" w:rsidRDefault="00835F03" w:rsidP="00835F03">
            <w:pPr>
              <w:rPr>
                <w:rFonts w:cs="Arial"/>
                <w:sz w:val="18"/>
                <w:szCs w:val="18"/>
              </w:rPr>
            </w:pPr>
            <w:r>
              <w:rPr>
                <w:rFonts w:cs="Arial"/>
                <w:sz w:val="18"/>
                <w:szCs w:val="18"/>
              </w:rPr>
              <w:t xml:space="preserve">DOH-Miami-Dade        </w:t>
            </w:r>
          </w:p>
          <w:p w:rsidR="00835F03" w:rsidRDefault="00835F03" w:rsidP="00835F03">
            <w:pPr>
              <w:rPr>
                <w:rFonts w:cs="Arial"/>
                <w:sz w:val="18"/>
                <w:szCs w:val="18"/>
              </w:rPr>
            </w:pPr>
            <w:r>
              <w:rPr>
                <w:rFonts w:cs="Arial"/>
                <w:sz w:val="18"/>
                <w:szCs w:val="18"/>
              </w:rPr>
              <w:t xml:space="preserve">Miami-Dade County Public Schools   </w:t>
            </w:r>
            <w:r>
              <w:rPr>
                <w:rFonts w:cs="Arial"/>
                <w:color w:val="FFFFFF"/>
                <w:sz w:val="18"/>
                <w:szCs w:val="18"/>
              </w:rPr>
              <w:t xml:space="preserve"> xxxxxxxxxxxxxxxxx  </w:t>
            </w:r>
            <w:r>
              <w:rPr>
                <w:rFonts w:cs="Arial"/>
                <w:sz w:val="18"/>
                <w:szCs w:val="18"/>
              </w:rPr>
              <w:t xml:space="preserve">          The Children's Trust (</w:t>
            </w:r>
            <w:r w:rsidR="00A83252">
              <w:rPr>
                <w:rFonts w:cs="Arial"/>
                <w:sz w:val="18"/>
                <w:szCs w:val="18"/>
              </w:rPr>
              <w:t>Health Connect</w:t>
            </w:r>
            <w:r>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Pr="00C52360" w:rsidRDefault="00E72C80" w:rsidP="00C52360">
            <w:pPr>
              <w:spacing w:after="0" w:line="240" w:lineRule="auto"/>
              <w:rPr>
                <w:rFonts w:eastAsia="Times New Roman" w:cs="Arial"/>
                <w:sz w:val="18"/>
                <w:szCs w:val="18"/>
              </w:rPr>
            </w:pPr>
            <w:r w:rsidRPr="00651134">
              <w:rPr>
                <w:rFonts w:eastAsia="Times New Roman" w:cs="Arial"/>
                <w:sz w:val="18"/>
                <w:szCs w:val="18"/>
              </w:rPr>
              <w:t> </w:t>
            </w:r>
            <w:r w:rsidR="00835F03">
              <w:rPr>
                <w:rFonts w:cs="Arial"/>
                <w:sz w:val="18"/>
                <w:szCs w:val="18"/>
              </w:rPr>
              <w:t>• Enforce immunization policy and procedures for all grades through use of letters/notification and exclusion.</w:t>
            </w:r>
            <w:r w:rsidR="00835F03">
              <w:rPr>
                <w:rFonts w:cs="Arial"/>
                <w:sz w:val="18"/>
                <w:szCs w:val="18"/>
              </w:rPr>
              <w:br/>
              <w:t>• Identify children in need of immunizations, refer to medical home, provide services, and follow-up.</w:t>
            </w:r>
            <w:r w:rsidR="00835F03">
              <w:rPr>
                <w:rFonts w:cs="Arial"/>
                <w:sz w:val="18"/>
                <w:szCs w:val="18"/>
              </w:rPr>
              <w:br/>
              <w:t xml:space="preserve">• DOH-Miami Dade will Inform public and private school, including public and private kindergarten programs on the requirements to submit upon request an annual report of compliance with immunization for kindergarten and 7th grade students. </w:t>
            </w:r>
            <w:r w:rsidR="00835F03">
              <w:rPr>
                <w:rFonts w:cs="Arial"/>
                <w:sz w:val="18"/>
                <w:szCs w:val="18"/>
              </w:rPr>
              <w:br/>
              <w:t>• State Bureau of Immunization (BOI) program will conduct random sample audits of immunization records annually.                     • Notify each principal of students with temporary immunizations of the need to make sure students are in compliance with state mandates.</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2339"/>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26.</w:t>
            </w:r>
            <w:r w:rsidR="00E72C80" w:rsidRPr="00651134">
              <w:rPr>
                <w:rFonts w:eastAsia="Times New Roman" w:cs="Arial"/>
                <w:sz w:val="18"/>
                <w:szCs w:val="18"/>
              </w:rPr>
              <w:t xml:space="preserve"> </w:t>
            </w:r>
            <w:r w:rsidR="00E72C80" w:rsidRPr="00651134">
              <w:rPr>
                <w:rFonts w:eastAsia="Times New Roman" w:cs="Arial"/>
                <w:iCs/>
                <w:sz w:val="18"/>
                <w:szCs w:val="18"/>
              </w:rPr>
              <w:t>s. 1003.22(9), F.S</w:t>
            </w:r>
            <w:r w:rsidR="00FE171C">
              <w:rPr>
                <w:rFonts w:eastAsia="Times New Roman" w:cs="Arial"/>
                <w:iCs/>
                <w:sz w:val="18"/>
                <w:szCs w:val="18"/>
              </w:rPr>
              <w:t xml:space="preserve">. </w:t>
            </w:r>
            <w:r w:rsidR="00E72C80" w:rsidRPr="00651134">
              <w:rPr>
                <w:rFonts w:eastAsia="Times New Roman" w:cs="Arial"/>
                <w:sz w:val="18"/>
                <w:szCs w:val="18"/>
              </w:rPr>
              <w:t>The presence of any of the communicable diseases for which immunization is required by the Department of Health in a Florida public or private school shall permit the county health department director or administrator or the State Health Officer to declare a communicable disease emergency.</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The school health plan shall include communicable disease policies. (Ch. 64F-6.002(2)(d), F.A.C.)  Note: Policies need to provide for interagency coordination during suspected or confirmed disease outbreaks in schools.</w:t>
            </w:r>
          </w:p>
        </w:tc>
        <w:tc>
          <w:tcPr>
            <w:tcW w:w="2248" w:type="dxa"/>
            <w:tcBorders>
              <w:top w:val="nil"/>
              <w:left w:val="nil"/>
              <w:bottom w:val="single" w:sz="4" w:space="0" w:color="auto"/>
              <w:right w:val="single" w:sz="4" w:space="0" w:color="auto"/>
            </w:tcBorders>
            <w:shd w:val="clear" w:color="auto" w:fill="auto"/>
            <w:hideMark/>
          </w:tcPr>
          <w:p w:rsidR="00835F03" w:rsidRDefault="00E72C80" w:rsidP="00A80542">
            <w:pPr>
              <w:spacing w:after="0" w:line="240" w:lineRule="auto"/>
              <w:rPr>
                <w:rFonts w:cs="Arial"/>
                <w:sz w:val="18"/>
                <w:szCs w:val="18"/>
              </w:rPr>
            </w:pPr>
            <w:r w:rsidRPr="00651134">
              <w:rPr>
                <w:rFonts w:eastAsia="Times New Roman" w:cs="Arial"/>
                <w:sz w:val="18"/>
                <w:szCs w:val="18"/>
              </w:rPr>
              <w:t> </w:t>
            </w:r>
            <w:r w:rsidR="00835F03">
              <w:rPr>
                <w:rFonts w:cs="Arial"/>
                <w:sz w:val="18"/>
                <w:szCs w:val="18"/>
              </w:rPr>
              <w:t>DOH-Miami-Dade        Miami-Dade County Public Schools                                  The Children's Trust (H</w:t>
            </w:r>
            <w:r w:rsidR="00A83252">
              <w:rPr>
                <w:rFonts w:cs="Arial"/>
                <w:sz w:val="18"/>
                <w:szCs w:val="18"/>
              </w:rPr>
              <w:t>ealth Connect</w:t>
            </w:r>
            <w:r w:rsidR="00835F03">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Default="00E72C80" w:rsidP="00A80542">
            <w:pPr>
              <w:spacing w:after="0" w:line="240" w:lineRule="auto"/>
              <w:rPr>
                <w:rFonts w:cs="Arial"/>
                <w:sz w:val="18"/>
                <w:szCs w:val="18"/>
              </w:rPr>
            </w:pPr>
            <w:r w:rsidRPr="00651134">
              <w:rPr>
                <w:rFonts w:eastAsia="Times New Roman" w:cs="Arial"/>
                <w:sz w:val="18"/>
                <w:szCs w:val="18"/>
              </w:rPr>
              <w:t> </w:t>
            </w:r>
            <w:r w:rsidR="00835F03">
              <w:rPr>
                <w:rFonts w:cs="Arial"/>
                <w:sz w:val="18"/>
                <w:szCs w:val="18"/>
              </w:rPr>
              <w:t xml:space="preserve">•All providers will adhere </w:t>
            </w:r>
            <w:r w:rsidR="003E7FA2">
              <w:rPr>
                <w:rFonts w:cs="Arial"/>
                <w:sz w:val="18"/>
                <w:szCs w:val="18"/>
              </w:rPr>
              <w:t>to s</w:t>
            </w:r>
            <w:r w:rsidR="00835F03">
              <w:rPr>
                <w:rFonts w:cs="Arial"/>
                <w:sz w:val="18"/>
                <w:szCs w:val="18"/>
              </w:rPr>
              <w:t>. 1003.22(9), F.S.: The presence of any of the communicable diseases for which immunization is required by the Department of Health in a Florida public or private school shall permit the county health department director or administrator or the State Health Officer to declare a communicable disease emergency. The declaration of such emergency shall mandate that all students in attendance in the school who are not in compliance with the provisions of this section be identified by the district school board or by the governing authority of the private school; and the school health and immunization records of such children shall be made available to the county health department director or administrator. Those children identified as not being immunized against the disease for which the emergency has been declared shall be temporarily excluded from school by the district school board, or the governing authority of the private school, until such time as is specified by the county health department director or administrator.</w:t>
            </w:r>
          </w:p>
          <w:p w:rsidR="00E72C80" w:rsidRPr="00651134" w:rsidRDefault="00E72C80" w:rsidP="00E72C80">
            <w:pPr>
              <w:spacing w:after="0" w:line="240" w:lineRule="auto"/>
              <w:rPr>
                <w:rFonts w:eastAsia="Times New Roman" w:cs="Arial"/>
                <w:sz w:val="18"/>
                <w:szCs w:val="18"/>
              </w:rPr>
            </w:pPr>
          </w:p>
        </w:tc>
      </w:tr>
      <w:tr w:rsidR="00E72C80" w:rsidRPr="00651134" w:rsidTr="00D75F6C">
        <w:trPr>
          <w:trHeight w:val="300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 xml:space="preserve">27. </w:t>
            </w:r>
            <w:r w:rsidR="00E72C80" w:rsidRPr="00651134">
              <w:rPr>
                <w:rFonts w:eastAsia="Times New Roman" w:cs="Arial"/>
                <w:iCs/>
                <w:sz w:val="18"/>
                <w:szCs w:val="18"/>
              </w:rPr>
              <w:t>s. 1006.062(1)(a), F.S</w:t>
            </w:r>
            <w:r w:rsidR="00FE171C">
              <w:rPr>
                <w:rFonts w:eastAsia="Times New Roman" w:cs="Arial"/>
                <w:iCs/>
                <w:sz w:val="18"/>
                <w:szCs w:val="18"/>
              </w:rPr>
              <w:t xml:space="preserve">. </w:t>
            </w:r>
            <w:r w:rsidR="00E72C80" w:rsidRPr="00651134">
              <w:rPr>
                <w:rFonts w:eastAsia="Times New Roman" w:cs="Arial"/>
                <w:sz w:val="18"/>
                <w:szCs w:val="18"/>
              </w:rPr>
              <w:t>Each district school board shall include in its approved school health services plan a procedure to provide training, by a licensed registered nurse, a practical nurse, a physician or a physician assistant (pursuant to chapter 458 or 459), to the school personnel designated by the school principal to assist students in the administration of prescribed medication.</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Include p</w:t>
            </w:r>
            <w:r w:rsidR="009B6A9F" w:rsidRPr="00651134">
              <w:rPr>
                <w:rFonts w:eastAsia="Times New Roman" w:cs="Arial"/>
                <w:sz w:val="18"/>
                <w:szCs w:val="18"/>
              </w:rPr>
              <w:t xml:space="preserve">rovisions in the procedure for </w:t>
            </w:r>
            <w:r w:rsidRPr="00651134">
              <w:rPr>
                <w:rFonts w:eastAsia="Times New Roman" w:cs="Arial"/>
                <w:sz w:val="18"/>
                <w:szCs w:val="18"/>
              </w:rPr>
              <w:t>general and student-specific administration of medication training</w:t>
            </w:r>
            <w:r w:rsidR="00FE171C">
              <w:rPr>
                <w:rFonts w:eastAsia="Times New Roman" w:cs="Arial"/>
                <w:sz w:val="18"/>
                <w:szCs w:val="18"/>
              </w:rPr>
              <w:t xml:space="preserve">. </w:t>
            </w:r>
            <w:r w:rsidRPr="00651134">
              <w:rPr>
                <w:rFonts w:eastAsia="Times New Roman" w:cs="Arial"/>
                <w:sz w:val="18"/>
                <w:szCs w:val="18"/>
              </w:rPr>
              <w:t xml:space="preserve">                                   </w:t>
            </w:r>
          </w:p>
        </w:tc>
        <w:tc>
          <w:tcPr>
            <w:tcW w:w="2248" w:type="dxa"/>
            <w:tcBorders>
              <w:top w:val="nil"/>
              <w:left w:val="nil"/>
              <w:bottom w:val="single" w:sz="4" w:space="0" w:color="auto"/>
              <w:right w:val="single" w:sz="4"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35F03" w:rsidRDefault="00835F03" w:rsidP="00835F03">
            <w:pPr>
              <w:rPr>
                <w:rFonts w:cs="Arial"/>
                <w:sz w:val="18"/>
                <w:szCs w:val="18"/>
              </w:rPr>
            </w:pPr>
            <w:r>
              <w:rPr>
                <w:rFonts w:cs="Arial"/>
                <w:sz w:val="18"/>
                <w:szCs w:val="18"/>
              </w:rPr>
              <w:t xml:space="preserve">DOH-Miami-Dade        Miami-Dade County Public Schools       </w:t>
            </w:r>
            <w:r>
              <w:rPr>
                <w:rFonts w:cs="Arial"/>
                <w:color w:val="FFFFFF"/>
                <w:sz w:val="18"/>
                <w:szCs w:val="18"/>
              </w:rPr>
              <w:t xml:space="preserve"> e</w:t>
            </w:r>
            <w:r>
              <w:rPr>
                <w:rFonts w:cs="Arial"/>
                <w:sz w:val="18"/>
                <w:szCs w:val="18"/>
              </w:rPr>
              <w:t xml:space="preserve"> The Children's Trust (H</w:t>
            </w:r>
            <w:r w:rsidR="00A83252">
              <w:rPr>
                <w:rFonts w:cs="Arial"/>
                <w:sz w:val="18"/>
                <w:szCs w:val="18"/>
              </w:rPr>
              <w:t>ealth Connect</w:t>
            </w:r>
            <w:r>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Default="00E72C80" w:rsidP="00A80542">
            <w:pPr>
              <w:spacing w:after="0" w:line="240" w:lineRule="auto"/>
              <w:rPr>
                <w:rFonts w:cs="Arial"/>
                <w:sz w:val="18"/>
                <w:szCs w:val="18"/>
              </w:rPr>
            </w:pPr>
            <w:r w:rsidRPr="00651134">
              <w:rPr>
                <w:rFonts w:eastAsia="Times New Roman" w:cs="Arial"/>
                <w:sz w:val="18"/>
                <w:szCs w:val="18"/>
              </w:rPr>
              <w:t> </w:t>
            </w:r>
            <w:r w:rsidR="00835F03">
              <w:rPr>
                <w:rFonts w:cs="Arial"/>
                <w:sz w:val="18"/>
                <w:szCs w:val="18"/>
              </w:rPr>
              <w:t xml:space="preserve">• Follow the MDCPS Policies for Medication Administration                                                                                                                        • Utilize a standardized training manual to train designated school personnel on medication administration and to minimize medication risks.   </w:t>
            </w:r>
            <w:r w:rsidR="00835F03">
              <w:rPr>
                <w:rFonts w:cs="Arial"/>
                <w:sz w:val="18"/>
                <w:szCs w:val="18"/>
              </w:rPr>
              <w:br/>
              <w:t xml:space="preserve">• Research best practice curricula to provide up to date trainings.   </w:t>
            </w:r>
            <w:r w:rsidR="00835F03">
              <w:rPr>
                <w:rFonts w:cs="Arial"/>
                <w:sz w:val="18"/>
                <w:szCs w:val="18"/>
              </w:rPr>
              <w:br/>
              <w:t xml:space="preserve">• Increase outreach efforts to schools that have not participated in trainings for more than two years.            </w:t>
            </w:r>
            <w:r w:rsidR="00835F03">
              <w:rPr>
                <w:rFonts w:cs="Arial"/>
                <w:color w:val="FFFFFF"/>
                <w:sz w:val="18"/>
                <w:szCs w:val="18"/>
              </w:rPr>
              <w:t xml:space="preserve">  •    </w:t>
            </w:r>
            <w:r w:rsidR="00835F03">
              <w:rPr>
                <w:rFonts w:cs="Arial"/>
                <w:sz w:val="18"/>
                <w:szCs w:val="18"/>
              </w:rPr>
              <w:t>•DOH-Miami-Da</w:t>
            </w:r>
            <w:r w:rsidR="00EC3D40">
              <w:rPr>
                <w:rFonts w:cs="Arial"/>
                <w:sz w:val="18"/>
                <w:szCs w:val="18"/>
              </w:rPr>
              <w:t>de/</w:t>
            </w:r>
            <w:r w:rsidR="00A80542">
              <w:rPr>
                <w:rFonts w:cs="Arial"/>
                <w:sz w:val="18"/>
                <w:szCs w:val="18"/>
              </w:rPr>
              <w:t xml:space="preserve"> TCT/</w:t>
            </w:r>
            <w:r w:rsidR="00EC3D40">
              <w:rPr>
                <w:rFonts w:cs="Arial"/>
                <w:sz w:val="18"/>
                <w:szCs w:val="18"/>
              </w:rPr>
              <w:t>H</w:t>
            </w:r>
            <w:r w:rsidR="00C56B3A">
              <w:rPr>
                <w:rFonts w:cs="Arial"/>
                <w:sz w:val="18"/>
                <w:szCs w:val="18"/>
              </w:rPr>
              <w:t>ealth Connect</w:t>
            </w:r>
            <w:r w:rsidR="00EC3D40">
              <w:rPr>
                <w:rFonts w:cs="Arial"/>
                <w:sz w:val="18"/>
                <w:szCs w:val="18"/>
              </w:rPr>
              <w:t xml:space="preserve"> </w:t>
            </w:r>
            <w:r w:rsidR="00835F03">
              <w:rPr>
                <w:rFonts w:cs="Arial"/>
                <w:sz w:val="18"/>
                <w:szCs w:val="18"/>
              </w:rPr>
              <w:t>to provide child specific training to UAP.</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49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 xml:space="preserve">28. </w:t>
            </w:r>
            <w:r w:rsidR="00E72C80" w:rsidRPr="00651134">
              <w:rPr>
                <w:rFonts w:eastAsia="Times New Roman" w:cs="Arial"/>
                <w:iCs/>
                <w:sz w:val="18"/>
                <w:szCs w:val="18"/>
              </w:rPr>
              <w:t>s. 1006.062(1</w:t>
            </w:r>
            <w:r w:rsidR="00C56B3A" w:rsidRPr="00651134">
              <w:rPr>
                <w:rFonts w:eastAsia="Times New Roman" w:cs="Arial"/>
                <w:iCs/>
                <w:sz w:val="18"/>
                <w:szCs w:val="18"/>
              </w:rPr>
              <w:t>) (</w:t>
            </w:r>
            <w:r w:rsidR="00E72C80" w:rsidRPr="00651134">
              <w:rPr>
                <w:rFonts w:eastAsia="Times New Roman" w:cs="Arial"/>
                <w:iCs/>
                <w:sz w:val="18"/>
                <w:szCs w:val="18"/>
              </w:rPr>
              <w:t>b), F.S</w:t>
            </w:r>
            <w:r w:rsidR="00FE171C">
              <w:rPr>
                <w:rFonts w:eastAsia="Times New Roman" w:cs="Arial"/>
                <w:iCs/>
                <w:sz w:val="18"/>
                <w:szCs w:val="18"/>
              </w:rPr>
              <w:t xml:space="preserve">. </w:t>
            </w:r>
            <w:r w:rsidR="00E72C80" w:rsidRPr="00651134">
              <w:rPr>
                <w:rFonts w:eastAsia="Times New Roman" w:cs="Arial"/>
                <w:sz w:val="18"/>
                <w:szCs w:val="18"/>
              </w:rPr>
              <w:t>Each district school board shall adopt policies and procedures governing the administration of prescription medication by district school board personnel.</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D863A1" w:rsidP="00E72C80">
            <w:pPr>
              <w:spacing w:after="0" w:line="240" w:lineRule="auto"/>
              <w:rPr>
                <w:rFonts w:eastAsia="Times New Roman" w:cs="Arial"/>
                <w:sz w:val="18"/>
                <w:szCs w:val="18"/>
              </w:rPr>
            </w:pPr>
            <w:r>
              <w:rPr>
                <w:rFonts w:eastAsia="Times New Roman" w:cs="Arial"/>
                <w:sz w:val="18"/>
                <w:szCs w:val="18"/>
              </w:rPr>
              <w:t xml:space="preserve">a. </w:t>
            </w:r>
            <w:r w:rsidR="00E72C80" w:rsidRPr="00651134">
              <w:rPr>
                <w:rFonts w:eastAsia="Times New Roman" w:cs="Arial"/>
                <w:sz w:val="18"/>
                <w:szCs w:val="18"/>
              </w:rPr>
              <w:t>The school district medication policy will be reviewed annually and updated as necessary to ensure student safety.</w:t>
            </w:r>
          </w:p>
        </w:tc>
        <w:tc>
          <w:tcPr>
            <w:tcW w:w="2248" w:type="dxa"/>
            <w:tcBorders>
              <w:top w:val="nil"/>
              <w:left w:val="nil"/>
              <w:bottom w:val="single" w:sz="4" w:space="0" w:color="auto"/>
              <w:right w:val="single" w:sz="4"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35F03" w:rsidRDefault="00835F03" w:rsidP="00835F03">
            <w:pPr>
              <w:rPr>
                <w:rFonts w:cs="Arial"/>
                <w:sz w:val="18"/>
                <w:szCs w:val="18"/>
              </w:rPr>
            </w:pPr>
            <w:r>
              <w:rPr>
                <w:rFonts w:cs="Arial"/>
                <w:sz w:val="18"/>
                <w:szCs w:val="18"/>
              </w:rPr>
              <w:t xml:space="preserve">DOH-Miami-Dade        Miami-Dade County Public Schools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835F03" w:rsidRDefault="00835F03" w:rsidP="00835F03">
            <w:pPr>
              <w:rPr>
                <w:rFonts w:cs="Arial"/>
                <w:sz w:val="18"/>
                <w:szCs w:val="18"/>
              </w:rPr>
            </w:pPr>
            <w:r>
              <w:rPr>
                <w:rFonts w:cs="Arial"/>
                <w:sz w:val="18"/>
                <w:szCs w:val="18"/>
              </w:rPr>
              <w:t>• Review on a yearly basis</w:t>
            </w:r>
            <w:r w:rsidR="00EC3D40">
              <w:rPr>
                <w:rFonts w:cs="Arial"/>
                <w:sz w:val="18"/>
                <w:szCs w:val="18"/>
              </w:rPr>
              <w:t xml:space="preserve">; </w:t>
            </w:r>
            <w:r>
              <w:rPr>
                <w:rFonts w:cs="Arial"/>
                <w:sz w:val="18"/>
                <w:szCs w:val="18"/>
              </w:rPr>
              <w:t xml:space="preserve">the Medication Administration Policy and Procedure. </w:t>
            </w:r>
            <w:r>
              <w:rPr>
                <w:rFonts w:cs="Arial"/>
                <w:sz w:val="18"/>
                <w:szCs w:val="18"/>
              </w:rPr>
              <w:br/>
              <w:t>• Include a copy of the Medication Policy and Procedure in</w:t>
            </w:r>
            <w:r w:rsidR="003E7FA2">
              <w:rPr>
                <w:rFonts w:cs="Arial"/>
                <w:sz w:val="18"/>
                <w:szCs w:val="18"/>
              </w:rPr>
              <w:t xml:space="preserve"> the</w:t>
            </w:r>
            <w:r>
              <w:rPr>
                <w:rFonts w:cs="Arial"/>
                <w:sz w:val="18"/>
                <w:szCs w:val="18"/>
              </w:rPr>
              <w:t xml:space="preserve"> Manual for School Health Facilitator.  </w:t>
            </w:r>
          </w:p>
          <w:p w:rsidR="00E72C80" w:rsidRPr="00651134" w:rsidRDefault="00E72C80" w:rsidP="00E72C80">
            <w:pPr>
              <w:spacing w:after="0" w:line="240" w:lineRule="auto"/>
              <w:rPr>
                <w:rFonts w:eastAsia="Times New Roman" w:cs="Arial"/>
                <w:sz w:val="18"/>
                <w:szCs w:val="18"/>
              </w:rPr>
            </w:pPr>
          </w:p>
        </w:tc>
      </w:tr>
      <w:tr w:rsidR="00E72C80" w:rsidRPr="00651134" w:rsidTr="00D75F6C">
        <w:trPr>
          <w:trHeight w:val="1368"/>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D863A1" w:rsidP="00E72C80">
            <w:pPr>
              <w:spacing w:after="0" w:line="240" w:lineRule="auto"/>
              <w:rPr>
                <w:rFonts w:eastAsia="Times New Roman" w:cs="Arial"/>
                <w:sz w:val="18"/>
                <w:szCs w:val="18"/>
              </w:rPr>
            </w:pPr>
            <w:r>
              <w:rPr>
                <w:rFonts w:eastAsia="Times New Roman" w:cs="Arial"/>
                <w:sz w:val="18"/>
                <w:szCs w:val="18"/>
              </w:rPr>
              <w:t xml:space="preserve">b. </w:t>
            </w:r>
            <w:r w:rsidR="00E72C80" w:rsidRPr="00651134">
              <w:rPr>
                <w:rFonts w:eastAsia="Times New Roman" w:cs="Arial"/>
                <w:sz w:val="18"/>
                <w:szCs w:val="18"/>
              </w:rPr>
              <w:t>The school district medication policy will address the use of designated school staff for medication administration  and be consistent with delegation practices per Ch. 64B9-14, F.A.C.</w:t>
            </w:r>
          </w:p>
        </w:tc>
        <w:tc>
          <w:tcPr>
            <w:tcW w:w="2248" w:type="dxa"/>
            <w:tcBorders>
              <w:top w:val="nil"/>
              <w:left w:val="nil"/>
              <w:bottom w:val="single" w:sz="4" w:space="0" w:color="auto"/>
              <w:right w:val="single" w:sz="4" w:space="0" w:color="auto"/>
            </w:tcBorders>
            <w:shd w:val="clear" w:color="auto" w:fill="auto"/>
            <w:hideMark/>
          </w:tcPr>
          <w:p w:rsidR="00835F03" w:rsidRDefault="00E72C80" w:rsidP="00A80542">
            <w:pPr>
              <w:spacing w:after="0" w:line="240" w:lineRule="auto"/>
              <w:rPr>
                <w:rFonts w:cs="Arial"/>
                <w:sz w:val="18"/>
                <w:szCs w:val="18"/>
              </w:rPr>
            </w:pPr>
            <w:r w:rsidRPr="00651134">
              <w:rPr>
                <w:rFonts w:eastAsia="Times New Roman" w:cs="Arial"/>
                <w:sz w:val="18"/>
                <w:szCs w:val="18"/>
              </w:rPr>
              <w:t> </w:t>
            </w:r>
            <w:r w:rsidR="00835F03">
              <w:rPr>
                <w:rFonts w:cs="Arial"/>
                <w:sz w:val="18"/>
                <w:szCs w:val="18"/>
              </w:rPr>
              <w:t xml:space="preserve">DOH-Miami-Dade        Miami-Dade County Public Schools     </w:t>
            </w:r>
            <w:r w:rsidR="00835F03">
              <w:rPr>
                <w:rFonts w:cs="Arial"/>
                <w:color w:val="FFFFFF"/>
                <w:sz w:val="18"/>
                <w:szCs w:val="18"/>
              </w:rPr>
              <w:t xml:space="preserve">       </w:t>
            </w:r>
            <w:r w:rsidR="00835F03">
              <w:rPr>
                <w:rFonts w:cs="Arial"/>
                <w:sz w:val="18"/>
                <w:szCs w:val="18"/>
              </w:rPr>
              <w:t xml:space="preserve">                       The Children's Trust (</w:t>
            </w:r>
            <w:r w:rsidR="00A83252">
              <w:rPr>
                <w:rFonts w:cs="Arial"/>
                <w:sz w:val="18"/>
                <w:szCs w:val="18"/>
              </w:rPr>
              <w:t>Health Connect</w:t>
            </w:r>
            <w:r w:rsidR="00835F03">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Default="00E72C80" w:rsidP="00A80542">
            <w:pPr>
              <w:spacing w:after="0" w:line="240" w:lineRule="auto"/>
              <w:rPr>
                <w:rFonts w:cs="Arial"/>
                <w:sz w:val="18"/>
                <w:szCs w:val="18"/>
              </w:rPr>
            </w:pPr>
            <w:r w:rsidRPr="00651134">
              <w:rPr>
                <w:rFonts w:eastAsia="Times New Roman" w:cs="Arial"/>
                <w:sz w:val="18"/>
                <w:szCs w:val="18"/>
              </w:rPr>
              <w:t> </w:t>
            </w:r>
            <w:r w:rsidR="00835F03">
              <w:rPr>
                <w:rFonts w:cs="Arial"/>
                <w:sz w:val="18"/>
                <w:szCs w:val="18"/>
              </w:rPr>
              <w:t xml:space="preserve">• School district’s licensed professional registered nurse will continue to provide medication training two times a year for Unlicensed Assistive Personnel (UAP) in schools.  </w:t>
            </w:r>
            <w:r w:rsidR="00835F03">
              <w:rPr>
                <w:rFonts w:cs="Arial"/>
                <w:sz w:val="18"/>
                <w:szCs w:val="18"/>
              </w:rPr>
              <w:br/>
              <w:t xml:space="preserve">• Records of trainings are maintained.    </w:t>
            </w:r>
            <w:r w:rsidR="00835F03">
              <w:rPr>
                <w:rFonts w:cs="Arial"/>
                <w:sz w:val="18"/>
                <w:szCs w:val="18"/>
              </w:rPr>
              <w:br/>
              <w:t>• The principal will designate the trained UAP to administer medication in the schools.</w:t>
            </w:r>
            <w:r w:rsidR="00835F03">
              <w:rPr>
                <w:rFonts w:cs="Arial"/>
                <w:sz w:val="18"/>
                <w:szCs w:val="18"/>
              </w:rPr>
              <w:br/>
              <w:t xml:space="preserve">• DOH-Miami-Dade and </w:t>
            </w:r>
            <w:r w:rsidR="003E7FA2">
              <w:rPr>
                <w:rFonts w:cs="Arial"/>
                <w:sz w:val="18"/>
                <w:szCs w:val="18"/>
              </w:rPr>
              <w:t>The Children’s Trust</w:t>
            </w:r>
            <w:r w:rsidR="00835F03">
              <w:rPr>
                <w:rFonts w:cs="Arial"/>
                <w:sz w:val="18"/>
                <w:szCs w:val="18"/>
              </w:rPr>
              <w:t xml:space="preserve"> nurses on school site will continue to provide medication administration QA/QI. </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232"/>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651134" w:rsidP="00E72C80">
            <w:pPr>
              <w:spacing w:after="0" w:line="240" w:lineRule="auto"/>
              <w:rPr>
                <w:rFonts w:eastAsia="Times New Roman" w:cs="Arial"/>
                <w:sz w:val="18"/>
                <w:szCs w:val="18"/>
              </w:rPr>
            </w:pPr>
            <w:r>
              <w:rPr>
                <w:rFonts w:eastAsia="Times New Roman" w:cs="Arial"/>
                <w:sz w:val="18"/>
                <w:szCs w:val="18"/>
              </w:rPr>
              <w:t>29</w:t>
            </w:r>
            <w:r w:rsidR="00C56B3A">
              <w:rPr>
                <w:rFonts w:eastAsia="Times New Roman" w:cs="Arial"/>
                <w:sz w:val="18"/>
                <w:szCs w:val="18"/>
              </w:rPr>
              <w:t>.</w:t>
            </w:r>
            <w:r w:rsidR="00C56B3A" w:rsidRPr="00651134">
              <w:rPr>
                <w:rFonts w:eastAsia="Times New Roman" w:cs="Arial"/>
                <w:sz w:val="18"/>
                <w:szCs w:val="18"/>
              </w:rPr>
              <w:t xml:space="preserve"> s</w:t>
            </w:r>
            <w:r w:rsidR="00E72C80" w:rsidRPr="00651134">
              <w:rPr>
                <w:rFonts w:eastAsia="Times New Roman" w:cs="Arial"/>
                <w:sz w:val="18"/>
                <w:szCs w:val="18"/>
              </w:rPr>
              <w:t>. 1002.20(3)(h), F.S</w:t>
            </w:r>
            <w:r w:rsidR="00FE171C">
              <w:rPr>
                <w:rFonts w:eastAsia="Times New Roman" w:cs="Arial"/>
                <w:sz w:val="18"/>
                <w:szCs w:val="18"/>
              </w:rPr>
              <w:t xml:space="preserve">. </w:t>
            </w:r>
            <w:r w:rsidR="00E72C80" w:rsidRPr="00651134">
              <w:rPr>
                <w:rFonts w:eastAsia="Times New Roman" w:cs="Arial"/>
                <w:sz w:val="18"/>
                <w:szCs w:val="18"/>
              </w:rPr>
              <w:t>Students with asthma whose parent and physician provide approval may carry a metered dose inhaler on their person while in school.</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Develop and implement an Individualized Healthcare Plan (IHP) and Emergency Action Plan (EAP) to ensure safe use of inhaler by student.</w:t>
            </w:r>
          </w:p>
        </w:tc>
        <w:tc>
          <w:tcPr>
            <w:tcW w:w="2248" w:type="dxa"/>
            <w:tcBorders>
              <w:top w:val="nil"/>
              <w:left w:val="nil"/>
              <w:bottom w:val="single" w:sz="4" w:space="0" w:color="auto"/>
              <w:right w:val="single" w:sz="4" w:space="0" w:color="auto"/>
            </w:tcBorders>
            <w:shd w:val="clear" w:color="auto" w:fill="auto"/>
            <w:hideMark/>
          </w:tcPr>
          <w:p w:rsidR="00835F03" w:rsidRDefault="00E72C80" w:rsidP="00A80542">
            <w:pPr>
              <w:spacing w:after="0" w:line="240" w:lineRule="auto"/>
              <w:rPr>
                <w:rFonts w:cs="Arial"/>
                <w:sz w:val="18"/>
                <w:szCs w:val="18"/>
              </w:rPr>
            </w:pPr>
            <w:r w:rsidRPr="00651134">
              <w:rPr>
                <w:rFonts w:eastAsia="Times New Roman" w:cs="Arial"/>
                <w:sz w:val="18"/>
                <w:szCs w:val="18"/>
              </w:rPr>
              <w:t> </w:t>
            </w:r>
            <w:r w:rsidR="00835F03">
              <w:rPr>
                <w:rFonts w:cs="Arial"/>
                <w:sz w:val="18"/>
                <w:szCs w:val="18"/>
              </w:rPr>
              <w:t xml:space="preserve">DOH-Miami-Dade        Miami-Dade County Public Schools        </w:t>
            </w:r>
            <w:r w:rsidR="00835F03">
              <w:rPr>
                <w:rFonts w:cs="Arial"/>
                <w:color w:val="FFFFFF"/>
                <w:sz w:val="18"/>
                <w:szCs w:val="18"/>
              </w:rPr>
              <w:t>x       xxxxxx</w:t>
            </w:r>
            <w:r w:rsidR="00835F03">
              <w:rPr>
                <w:rFonts w:cs="Arial"/>
                <w:sz w:val="18"/>
                <w:szCs w:val="18"/>
              </w:rPr>
              <w:t xml:space="preserve">                                           </w:t>
            </w:r>
            <w:r w:rsidR="00835F03">
              <w:rPr>
                <w:rFonts w:cs="Arial"/>
                <w:color w:val="FFFFFF"/>
                <w:sz w:val="18"/>
                <w:szCs w:val="18"/>
              </w:rPr>
              <w:t xml:space="preserve"> </w:t>
            </w:r>
            <w:r w:rsidR="00835F03">
              <w:rPr>
                <w:rFonts w:cs="Arial"/>
                <w:sz w:val="18"/>
                <w:szCs w:val="18"/>
              </w:rPr>
              <w:t>The Children's Trust (H</w:t>
            </w:r>
            <w:r w:rsidR="00A83252">
              <w:rPr>
                <w:rFonts w:cs="Arial"/>
                <w:sz w:val="18"/>
                <w:szCs w:val="18"/>
              </w:rPr>
              <w:t>ealth Connect</w:t>
            </w:r>
            <w:r w:rsidR="00835F03">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35F03" w:rsidRPr="00835F03" w:rsidRDefault="00E72C80" w:rsidP="00835F03">
            <w:pPr>
              <w:spacing w:after="0" w:line="240" w:lineRule="auto"/>
              <w:rPr>
                <w:rFonts w:eastAsia="Times New Roman" w:cs="Arial"/>
                <w:sz w:val="18"/>
                <w:szCs w:val="18"/>
              </w:rPr>
            </w:pPr>
            <w:r w:rsidRPr="00651134">
              <w:rPr>
                <w:rFonts w:eastAsia="Times New Roman" w:cs="Arial"/>
                <w:sz w:val="18"/>
                <w:szCs w:val="18"/>
              </w:rPr>
              <w:t> </w:t>
            </w:r>
            <w:r w:rsidR="00835F03">
              <w:rPr>
                <w:rFonts w:cs="Arial"/>
                <w:sz w:val="18"/>
                <w:szCs w:val="18"/>
              </w:rPr>
              <w:t xml:space="preserve">• Continue to follow school district policy and procedures for students with asthma to practice </w:t>
            </w:r>
            <w:r w:rsidR="00EC3D40">
              <w:rPr>
                <w:rFonts w:cs="Arial"/>
                <w:sz w:val="18"/>
                <w:szCs w:val="18"/>
              </w:rPr>
              <w:t>self-medication</w:t>
            </w:r>
            <w:r w:rsidR="00835F03">
              <w:rPr>
                <w:rFonts w:cs="Arial"/>
                <w:sz w:val="18"/>
                <w:szCs w:val="18"/>
              </w:rPr>
              <w:t xml:space="preserve"> and </w:t>
            </w:r>
            <w:r w:rsidR="00EC3D40">
              <w:rPr>
                <w:rFonts w:cs="Arial"/>
                <w:sz w:val="18"/>
                <w:szCs w:val="18"/>
              </w:rPr>
              <w:t>self-care</w:t>
            </w:r>
            <w:r w:rsidR="00835F03">
              <w:rPr>
                <w:rFonts w:cs="Arial"/>
                <w:sz w:val="18"/>
                <w:szCs w:val="18"/>
              </w:rPr>
              <w:t xml:space="preserve">. </w:t>
            </w:r>
            <w:r w:rsidR="00835F03">
              <w:rPr>
                <w:rFonts w:cs="Arial"/>
                <w:sz w:val="18"/>
                <w:szCs w:val="18"/>
              </w:rPr>
              <w:br/>
              <w:t>• Ensure the Authorization for Medication</w:t>
            </w:r>
            <w:r w:rsidR="00A80542">
              <w:rPr>
                <w:rFonts w:cs="Arial"/>
                <w:sz w:val="18"/>
                <w:szCs w:val="18"/>
              </w:rPr>
              <w:t>/Emergency Action Plan clearly</w:t>
            </w:r>
            <w:r w:rsidR="00835F03">
              <w:rPr>
                <w:rFonts w:cs="Arial"/>
                <w:sz w:val="18"/>
                <w:szCs w:val="18"/>
              </w:rPr>
              <w:t xml:space="preserve"> states that the child was trained and is allowed to carry the medication and has been signed by the physician and the parent. </w:t>
            </w:r>
            <w:r w:rsidR="00835F03">
              <w:rPr>
                <w:rFonts w:cs="Arial"/>
                <w:sz w:val="18"/>
                <w:szCs w:val="18"/>
              </w:rPr>
              <w:br/>
              <w:t xml:space="preserve">• DOH-Miami Dade and The Children's Trust/ </w:t>
            </w:r>
            <w:r w:rsidR="00C56B3A">
              <w:rPr>
                <w:rFonts w:cs="Arial"/>
                <w:sz w:val="18"/>
                <w:szCs w:val="18"/>
              </w:rPr>
              <w:t>Health Connect</w:t>
            </w:r>
            <w:r w:rsidR="00A80542">
              <w:rPr>
                <w:rFonts w:cs="Arial"/>
                <w:sz w:val="18"/>
                <w:szCs w:val="18"/>
              </w:rPr>
              <w:t xml:space="preserve"> RN and ARNP will develop an </w:t>
            </w:r>
            <w:r w:rsidR="00A32873">
              <w:rPr>
                <w:rFonts w:cs="Arial"/>
                <w:sz w:val="18"/>
                <w:szCs w:val="18"/>
              </w:rPr>
              <w:t xml:space="preserve">IHCP, </w:t>
            </w:r>
            <w:r w:rsidR="00A80542">
              <w:rPr>
                <w:rFonts w:cs="Arial"/>
                <w:sz w:val="18"/>
                <w:szCs w:val="18"/>
              </w:rPr>
              <w:t>a</w:t>
            </w:r>
            <w:r w:rsidR="00835F03">
              <w:rPr>
                <w:rFonts w:cs="Arial"/>
                <w:sz w:val="18"/>
                <w:szCs w:val="18"/>
              </w:rPr>
              <w:t>sthma</w:t>
            </w:r>
            <w:r w:rsidR="00A80542">
              <w:rPr>
                <w:rFonts w:cs="Arial"/>
                <w:sz w:val="18"/>
                <w:szCs w:val="18"/>
              </w:rPr>
              <w:t xml:space="preserve"> emergency action p</w:t>
            </w:r>
            <w:r w:rsidR="00835F03">
              <w:rPr>
                <w:rFonts w:cs="Arial"/>
                <w:sz w:val="18"/>
                <w:szCs w:val="18"/>
              </w:rPr>
              <w:t>lan</w:t>
            </w:r>
            <w:r w:rsidR="00A80542">
              <w:rPr>
                <w:rFonts w:cs="Arial"/>
                <w:sz w:val="18"/>
                <w:szCs w:val="18"/>
              </w:rPr>
              <w:t xml:space="preserve">/Emergency care plan with input from the medical provider parent, students and school staff. </w:t>
            </w:r>
            <w:r w:rsidR="00835F03">
              <w:rPr>
                <w:rFonts w:cs="Arial"/>
                <w:sz w:val="18"/>
                <w:szCs w:val="18"/>
              </w:rPr>
              <w:br/>
              <w:t xml:space="preserve">• Child specific training will be provided as needed.                                           • Provide training to school personnel levels I, II and III  </w:t>
            </w:r>
            <w:r w:rsidR="004F4E95">
              <w:rPr>
                <w:rFonts w:cs="Arial"/>
                <w:sz w:val="18"/>
                <w:szCs w:val="18"/>
              </w:rPr>
              <w:t xml:space="preserve">                     • </w:t>
            </w:r>
            <w:r w:rsidR="00BF6A1F">
              <w:rPr>
                <w:rFonts w:cs="Arial"/>
                <w:sz w:val="18"/>
                <w:szCs w:val="18"/>
              </w:rPr>
              <w:t>If student</w:t>
            </w:r>
            <w:r w:rsidR="004F4E95">
              <w:rPr>
                <w:rFonts w:cs="Arial"/>
                <w:sz w:val="18"/>
                <w:szCs w:val="18"/>
              </w:rPr>
              <w:t xml:space="preserve"> </w:t>
            </w:r>
            <w:r w:rsidR="00835F03">
              <w:rPr>
                <w:rFonts w:cs="Arial"/>
                <w:sz w:val="18"/>
                <w:szCs w:val="18"/>
              </w:rPr>
              <w:t xml:space="preserve">is unable to </w:t>
            </w:r>
            <w:r w:rsidR="00EC3D40">
              <w:rPr>
                <w:rFonts w:cs="Arial"/>
                <w:sz w:val="18"/>
                <w:szCs w:val="18"/>
              </w:rPr>
              <w:t>self-care</w:t>
            </w:r>
            <w:r w:rsidR="00835F03">
              <w:rPr>
                <w:rFonts w:cs="Arial"/>
                <w:sz w:val="18"/>
                <w:szCs w:val="18"/>
              </w:rPr>
              <w:t xml:space="preserve"> and man</w:t>
            </w:r>
            <w:r w:rsidR="00C56B3A">
              <w:rPr>
                <w:rFonts w:cs="Arial"/>
                <w:sz w:val="18"/>
                <w:szCs w:val="18"/>
              </w:rPr>
              <w:t xml:space="preserve">age health condition refer for </w:t>
            </w:r>
            <w:r w:rsidR="00835F03">
              <w:rPr>
                <w:rFonts w:cs="Arial"/>
                <w:sz w:val="18"/>
                <w:szCs w:val="18"/>
              </w:rPr>
              <w:t xml:space="preserve">504 </w:t>
            </w:r>
            <w:r w:rsidR="00A80542">
              <w:rPr>
                <w:rFonts w:cs="Arial"/>
                <w:sz w:val="18"/>
                <w:szCs w:val="18"/>
              </w:rPr>
              <w:t xml:space="preserve">consideration or </w:t>
            </w:r>
            <w:r w:rsidR="00835F03">
              <w:rPr>
                <w:rFonts w:cs="Arial"/>
                <w:sz w:val="18"/>
                <w:szCs w:val="18"/>
              </w:rPr>
              <w:t>accommodation</w:t>
            </w:r>
            <w:r w:rsidR="00A80542">
              <w:rPr>
                <w:rFonts w:cs="Arial"/>
                <w:sz w:val="18"/>
                <w:szCs w:val="18"/>
              </w:rPr>
              <w:t>.</w:t>
            </w:r>
            <w:r w:rsidR="00835F03">
              <w:rPr>
                <w:rFonts w:cs="Arial"/>
                <w:sz w:val="18"/>
                <w:szCs w:val="18"/>
              </w:rPr>
              <w:t xml:space="preserve">  </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3761"/>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B81EE5">
            <w:pPr>
              <w:spacing w:after="0" w:line="240" w:lineRule="auto"/>
              <w:rPr>
                <w:rFonts w:eastAsia="Times New Roman" w:cs="Arial"/>
                <w:sz w:val="18"/>
                <w:szCs w:val="18"/>
              </w:rPr>
            </w:pPr>
            <w:r w:rsidRPr="00651134">
              <w:rPr>
                <w:rFonts w:eastAsia="Times New Roman" w:cs="Arial"/>
                <w:sz w:val="18"/>
                <w:szCs w:val="18"/>
              </w:rPr>
              <w:t>30. s. 1002.20(3)(i), F.S</w:t>
            </w:r>
            <w:r w:rsidR="00FE171C">
              <w:rPr>
                <w:rFonts w:eastAsia="Times New Roman" w:cs="Arial"/>
                <w:sz w:val="18"/>
                <w:szCs w:val="18"/>
              </w:rPr>
              <w:t xml:space="preserve">. </w:t>
            </w:r>
            <w:r w:rsidRPr="00651134">
              <w:rPr>
                <w:rFonts w:eastAsia="Times New Roman" w:cs="Arial"/>
                <w:sz w:val="18"/>
                <w:szCs w:val="18"/>
              </w:rPr>
              <w:t xml:space="preserve">A student who is at risk for life-threatening allergic reactions may carry an epinephrine auto-injector and self-administer while in school, school-sponsored activities, or in transit if written parental and physician authorization has been provided.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For students with life threatening allergies, the RN shall develop an annual IHP that includes an EAP, in cooperation with the student, parent/guardians, physician, and school staff</w:t>
            </w:r>
            <w:r w:rsidR="00FE171C">
              <w:rPr>
                <w:rFonts w:eastAsia="Times New Roman" w:cs="Arial"/>
                <w:sz w:val="18"/>
                <w:szCs w:val="18"/>
              </w:rPr>
              <w:t xml:space="preserve">. </w:t>
            </w:r>
            <w:r w:rsidRPr="00651134">
              <w:rPr>
                <w:rFonts w:eastAsia="Times New Roman" w:cs="Arial"/>
                <w:sz w:val="18"/>
                <w:szCs w:val="18"/>
              </w:rPr>
              <w:t>The IHP shall include child-specific training to protect the safety of all students from the misuse or abuse of auto-injectors. The EAP shall direct that 911 will be called immediately for an anaphylaxis event and have a plan of action for when the student is unable to perform self-administration of the epinephrine auto-injector. (Ch. 6A-6.0251, F.A.C.)</w:t>
            </w:r>
          </w:p>
        </w:tc>
        <w:tc>
          <w:tcPr>
            <w:tcW w:w="2248" w:type="dxa"/>
            <w:tcBorders>
              <w:top w:val="nil"/>
              <w:left w:val="nil"/>
              <w:bottom w:val="single" w:sz="4" w:space="0" w:color="auto"/>
              <w:right w:val="single" w:sz="4"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4933B0" w:rsidRDefault="00835F03" w:rsidP="00835F03">
            <w:pPr>
              <w:rPr>
                <w:rFonts w:cs="Arial"/>
                <w:sz w:val="18"/>
                <w:szCs w:val="18"/>
              </w:rPr>
            </w:pPr>
            <w:r>
              <w:rPr>
                <w:rFonts w:cs="Arial"/>
                <w:sz w:val="18"/>
                <w:szCs w:val="18"/>
              </w:rPr>
              <w:t xml:space="preserve">DOH-Miami-Dade        </w:t>
            </w:r>
          </w:p>
          <w:p w:rsidR="00835F03" w:rsidRDefault="00835F03" w:rsidP="00835F03">
            <w:pPr>
              <w:rPr>
                <w:rFonts w:cs="Arial"/>
                <w:sz w:val="18"/>
                <w:szCs w:val="18"/>
              </w:rPr>
            </w:pPr>
            <w:r>
              <w:rPr>
                <w:rFonts w:cs="Arial"/>
                <w:sz w:val="18"/>
                <w:szCs w:val="18"/>
              </w:rPr>
              <w:t xml:space="preserve">Miami-Dade County Public Schools    </w:t>
            </w:r>
            <w:r>
              <w:rPr>
                <w:rFonts w:cs="Arial"/>
                <w:color w:val="FFFFFF"/>
                <w:sz w:val="18"/>
                <w:szCs w:val="18"/>
              </w:rPr>
              <w:t xml:space="preserve">xxxxxxxxxxxx  x                       </w:t>
            </w:r>
            <w:r>
              <w:rPr>
                <w:rFonts w:cs="Arial"/>
                <w:sz w:val="18"/>
                <w:szCs w:val="18"/>
              </w:rPr>
              <w:t>The Children's Trust (</w:t>
            </w:r>
            <w:r w:rsidR="00A83252">
              <w:rPr>
                <w:rFonts w:cs="Arial"/>
                <w:sz w:val="18"/>
                <w:szCs w:val="18"/>
              </w:rPr>
              <w:t>Health Connect</w:t>
            </w:r>
            <w:r>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4933B0" w:rsidRDefault="00E72C80" w:rsidP="004933B0">
            <w:pPr>
              <w:spacing w:after="0" w:line="240" w:lineRule="auto"/>
              <w:rPr>
                <w:rFonts w:cs="Arial"/>
                <w:sz w:val="18"/>
                <w:szCs w:val="18"/>
              </w:rPr>
            </w:pPr>
            <w:r w:rsidRPr="00651134">
              <w:rPr>
                <w:rFonts w:eastAsia="Times New Roman" w:cs="Arial"/>
                <w:sz w:val="18"/>
                <w:szCs w:val="18"/>
              </w:rPr>
              <w:t> </w:t>
            </w:r>
            <w:r w:rsidR="00835F03">
              <w:rPr>
                <w:rFonts w:cs="Arial"/>
                <w:sz w:val="18"/>
                <w:szCs w:val="18"/>
              </w:rPr>
              <w:t xml:space="preserve">• Continue to follow the district policy and procedures for students with life- threatening allergies practicing </w:t>
            </w:r>
            <w:r w:rsidR="004933B0">
              <w:rPr>
                <w:rFonts w:cs="Arial"/>
                <w:sz w:val="18"/>
                <w:szCs w:val="18"/>
              </w:rPr>
              <w:t>self-medication</w:t>
            </w:r>
            <w:r w:rsidR="00835F03">
              <w:rPr>
                <w:rFonts w:cs="Arial"/>
                <w:sz w:val="18"/>
                <w:szCs w:val="18"/>
              </w:rPr>
              <w:t xml:space="preserve"> and </w:t>
            </w:r>
            <w:r w:rsidR="004933B0">
              <w:rPr>
                <w:rFonts w:cs="Arial"/>
                <w:sz w:val="18"/>
                <w:szCs w:val="18"/>
              </w:rPr>
              <w:t>self-care</w:t>
            </w:r>
            <w:r w:rsidR="00835F03">
              <w:rPr>
                <w:rFonts w:cs="Arial"/>
                <w:sz w:val="18"/>
                <w:szCs w:val="18"/>
              </w:rPr>
              <w:t>.</w:t>
            </w:r>
            <w:r w:rsidR="00835F03">
              <w:rPr>
                <w:rFonts w:cs="Arial"/>
                <w:sz w:val="18"/>
                <w:szCs w:val="18"/>
              </w:rPr>
              <w:br/>
              <w:t>• Ensure the Authorization for Medication clearly states that the child was trained and is allowed to carry the medication and has been signed by the physician and the parent.</w:t>
            </w:r>
          </w:p>
          <w:p w:rsidR="00835F03" w:rsidRDefault="004933B0" w:rsidP="00835F03">
            <w:pPr>
              <w:rPr>
                <w:rFonts w:cs="Arial"/>
                <w:sz w:val="18"/>
                <w:szCs w:val="18"/>
              </w:rPr>
            </w:pPr>
            <w:r>
              <w:rPr>
                <w:rFonts w:cs="Arial"/>
                <w:sz w:val="18"/>
                <w:szCs w:val="18"/>
              </w:rPr>
              <w:t>• Ensure Severe Allergy emergency Action Plan is completed and signed by medical provider and parent.</w:t>
            </w:r>
            <w:r w:rsidR="00835F03">
              <w:rPr>
                <w:rFonts w:cs="Arial"/>
                <w:sz w:val="18"/>
                <w:szCs w:val="18"/>
              </w:rPr>
              <w:br/>
              <w:t>• DOH-Miami-Dade, The Children's Trust/H</w:t>
            </w:r>
            <w:r w:rsidR="00C56B3A">
              <w:rPr>
                <w:rFonts w:cs="Arial"/>
                <w:sz w:val="18"/>
                <w:szCs w:val="18"/>
              </w:rPr>
              <w:t>ealth Connect</w:t>
            </w:r>
            <w:r w:rsidR="00835F03">
              <w:rPr>
                <w:rFonts w:cs="Arial"/>
                <w:sz w:val="18"/>
                <w:szCs w:val="18"/>
              </w:rPr>
              <w:t xml:space="preserve"> RN and ARNP </w:t>
            </w:r>
            <w:r>
              <w:rPr>
                <w:rFonts w:cs="Arial"/>
                <w:sz w:val="18"/>
                <w:szCs w:val="18"/>
              </w:rPr>
              <w:t>to develop an</w:t>
            </w:r>
            <w:r w:rsidR="00A32873">
              <w:rPr>
                <w:rFonts w:cs="Arial"/>
                <w:sz w:val="18"/>
                <w:szCs w:val="18"/>
              </w:rPr>
              <w:t xml:space="preserve"> IHCP,</w:t>
            </w:r>
            <w:r>
              <w:rPr>
                <w:rFonts w:cs="Arial"/>
                <w:sz w:val="18"/>
                <w:szCs w:val="18"/>
              </w:rPr>
              <w:t xml:space="preserve"> Emergency Action Plan/Emergency Care Plan with input from the medical provider, parent, student and school staff.  </w:t>
            </w:r>
            <w:r w:rsidR="00835F03">
              <w:rPr>
                <w:rFonts w:cs="Arial"/>
                <w:sz w:val="18"/>
                <w:szCs w:val="18"/>
              </w:rPr>
              <w:br/>
              <w:t xml:space="preserve">• Child specific training will be provided as needed.                              • Provide training to school personnel levels I, II and III                                      </w:t>
            </w:r>
            <w:r w:rsidR="004F4E95">
              <w:rPr>
                <w:rFonts w:cs="Arial"/>
                <w:sz w:val="18"/>
                <w:szCs w:val="18"/>
              </w:rPr>
              <w:t xml:space="preserve">                      • If student </w:t>
            </w:r>
            <w:r w:rsidR="00835F03">
              <w:rPr>
                <w:rFonts w:cs="Arial"/>
                <w:sz w:val="18"/>
                <w:szCs w:val="18"/>
              </w:rPr>
              <w:t xml:space="preserve"> is unable to </w:t>
            </w:r>
            <w:r>
              <w:rPr>
                <w:rFonts w:cs="Arial"/>
                <w:sz w:val="18"/>
                <w:szCs w:val="18"/>
              </w:rPr>
              <w:t>self-care</w:t>
            </w:r>
            <w:r w:rsidR="00835F03">
              <w:rPr>
                <w:rFonts w:cs="Arial"/>
                <w:sz w:val="18"/>
                <w:szCs w:val="18"/>
              </w:rPr>
              <w:t xml:space="preserve"> and man</w:t>
            </w:r>
            <w:r w:rsidR="00C56B3A">
              <w:rPr>
                <w:rFonts w:cs="Arial"/>
                <w:sz w:val="18"/>
                <w:szCs w:val="18"/>
              </w:rPr>
              <w:t xml:space="preserve">age health condition refer for </w:t>
            </w:r>
            <w:r w:rsidR="00835F03">
              <w:rPr>
                <w:rFonts w:cs="Arial"/>
                <w:sz w:val="18"/>
                <w:szCs w:val="18"/>
              </w:rPr>
              <w:t>504</w:t>
            </w:r>
            <w:r>
              <w:rPr>
                <w:rFonts w:cs="Arial"/>
                <w:sz w:val="18"/>
                <w:szCs w:val="18"/>
              </w:rPr>
              <w:t xml:space="preserve"> consideration or </w:t>
            </w:r>
            <w:r w:rsidR="00835F03">
              <w:rPr>
                <w:rFonts w:cs="Arial"/>
                <w:sz w:val="18"/>
                <w:szCs w:val="18"/>
              </w:rPr>
              <w:t xml:space="preserve">accommodation  </w:t>
            </w:r>
          </w:p>
          <w:p w:rsidR="00E72C80" w:rsidRPr="00651134" w:rsidRDefault="00E72C80" w:rsidP="00E72C80">
            <w:pPr>
              <w:spacing w:after="0" w:line="240" w:lineRule="auto"/>
              <w:rPr>
                <w:rFonts w:eastAsia="Times New Roman" w:cs="Arial"/>
                <w:sz w:val="18"/>
                <w:szCs w:val="18"/>
              </w:rPr>
            </w:pPr>
          </w:p>
        </w:tc>
      </w:tr>
      <w:tr w:rsidR="00E72C80" w:rsidRPr="00651134" w:rsidTr="00A13150">
        <w:trPr>
          <w:trHeight w:val="58"/>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1376B6" w:rsidRPr="00651134" w:rsidRDefault="00E72C80" w:rsidP="00131D40">
            <w:pPr>
              <w:spacing w:after="0" w:line="240" w:lineRule="auto"/>
              <w:rPr>
                <w:rFonts w:eastAsia="Times New Roman" w:cs="Arial"/>
                <w:sz w:val="18"/>
                <w:szCs w:val="18"/>
              </w:rPr>
            </w:pPr>
            <w:r w:rsidRPr="00651134">
              <w:rPr>
                <w:rFonts w:eastAsia="Times New Roman" w:cs="Arial"/>
                <w:sz w:val="18"/>
                <w:szCs w:val="18"/>
              </w:rPr>
              <w:t xml:space="preserve">31. </w:t>
            </w:r>
            <w:r w:rsidR="000274B4" w:rsidRPr="00651134">
              <w:rPr>
                <w:rFonts w:eastAsia="Times New Roman" w:cs="Arial"/>
                <w:sz w:val="18"/>
                <w:szCs w:val="18"/>
              </w:rPr>
              <w:t xml:space="preserve">s. 1002.20(3)(i)(2), F.S. </w:t>
            </w:r>
            <w:r w:rsidRPr="00651134">
              <w:rPr>
                <w:rFonts w:eastAsia="Times New Roman" w:cs="Arial"/>
                <w:sz w:val="18"/>
                <w:szCs w:val="18"/>
              </w:rPr>
              <w:t xml:space="preserve">A public school may purchase </w:t>
            </w:r>
            <w:r w:rsidR="00034576" w:rsidRPr="00651134">
              <w:rPr>
                <w:rFonts w:eastAsia="Times New Roman" w:cs="Arial"/>
                <w:sz w:val="18"/>
                <w:szCs w:val="18"/>
              </w:rPr>
              <w:t xml:space="preserve">a supply of epinephrine auto-injectors </w:t>
            </w:r>
            <w:r w:rsidRPr="00651134">
              <w:rPr>
                <w:rFonts w:eastAsia="Times New Roman" w:cs="Arial"/>
                <w:sz w:val="18"/>
                <w:szCs w:val="18"/>
              </w:rPr>
              <w:t xml:space="preserve">from a wholesale distributor </w:t>
            </w:r>
            <w:r w:rsidR="00034576" w:rsidRPr="00651134">
              <w:rPr>
                <w:rFonts w:eastAsia="Times New Roman" w:cs="Arial"/>
                <w:sz w:val="18"/>
                <w:szCs w:val="18"/>
              </w:rPr>
              <w:t>or manufacturer</w:t>
            </w:r>
            <w:r w:rsidRPr="00651134">
              <w:rPr>
                <w:rFonts w:eastAsia="Times New Roman" w:cs="Arial"/>
                <w:sz w:val="18"/>
                <w:szCs w:val="18"/>
              </w:rPr>
              <w:t xml:space="preserve"> </w:t>
            </w:r>
            <w:r w:rsidR="00034576" w:rsidRPr="00651134">
              <w:rPr>
                <w:rFonts w:eastAsia="Times New Roman" w:cs="Arial"/>
                <w:sz w:val="18"/>
                <w:szCs w:val="18"/>
              </w:rPr>
              <w:t xml:space="preserve">as </w:t>
            </w:r>
            <w:r w:rsidRPr="00651134">
              <w:rPr>
                <w:rFonts w:eastAsia="Times New Roman" w:cs="Arial"/>
                <w:sz w:val="18"/>
                <w:szCs w:val="18"/>
              </w:rPr>
              <w:t xml:space="preserve">defined in s. 499.003 </w:t>
            </w:r>
            <w:r w:rsidR="00034576" w:rsidRPr="00651134">
              <w:rPr>
                <w:rFonts w:eastAsia="Times New Roman" w:cs="Arial"/>
                <w:sz w:val="18"/>
                <w:szCs w:val="18"/>
              </w:rPr>
              <w:t xml:space="preserve">for the epinephrine auto-injectors at fair-market, free, or reduced prices for use in the event a student has an anaphylactic reaction. The epinephrine auto-injectors must be </w:t>
            </w:r>
            <w:r w:rsidRPr="00651134">
              <w:rPr>
                <w:rFonts w:eastAsia="Times New Roman" w:cs="Arial"/>
                <w:sz w:val="18"/>
                <w:szCs w:val="18"/>
              </w:rPr>
              <w:t>maintain</w:t>
            </w:r>
            <w:r w:rsidR="00034576" w:rsidRPr="00651134">
              <w:rPr>
                <w:rFonts w:eastAsia="Times New Roman" w:cs="Arial"/>
                <w:sz w:val="18"/>
                <w:szCs w:val="18"/>
              </w:rPr>
              <w:t>ed</w:t>
            </w:r>
            <w:r w:rsidRPr="00651134">
              <w:rPr>
                <w:rFonts w:eastAsia="Times New Roman" w:cs="Arial"/>
                <w:sz w:val="18"/>
                <w:szCs w:val="18"/>
              </w:rPr>
              <w:t xml:space="preserve"> in a secure location on </w:t>
            </w:r>
            <w:r w:rsidR="00034576" w:rsidRPr="00651134">
              <w:rPr>
                <w:rFonts w:eastAsia="Times New Roman" w:cs="Arial"/>
                <w:sz w:val="18"/>
                <w:szCs w:val="18"/>
              </w:rPr>
              <w:t xml:space="preserve">the public school’s </w:t>
            </w:r>
            <w:r w:rsidRPr="00651134">
              <w:rPr>
                <w:rFonts w:eastAsia="Times New Roman" w:cs="Arial"/>
                <w:sz w:val="18"/>
                <w:szCs w:val="18"/>
              </w:rPr>
              <w:t>premise</w:t>
            </w:r>
            <w:r w:rsidR="009A4DF2" w:rsidRPr="00651134">
              <w:rPr>
                <w:rFonts w:eastAsia="Times New Roman" w:cs="Arial"/>
                <w:sz w:val="18"/>
                <w:szCs w:val="18"/>
              </w:rPr>
              <w:t xml:space="preserve">s. </w:t>
            </w:r>
            <w:r w:rsidRPr="00651134">
              <w:rPr>
                <w:rFonts w:eastAsia="Times New Roman" w:cs="Arial"/>
                <w:sz w:val="18"/>
                <w:szCs w:val="18"/>
              </w:rPr>
              <w:t xml:space="preserve">The participating school district shall adopt a protocol developed by a licensed physician for the administration by school personnel who are trained to recognize an anaphylactic reaction and to administer an epinephrine auto-injection. </w:t>
            </w:r>
          </w:p>
          <w:p w:rsidR="00D75F6C" w:rsidRPr="00651134" w:rsidRDefault="00D75F6C" w:rsidP="00131D40">
            <w:pPr>
              <w:spacing w:after="0" w:line="240" w:lineRule="auto"/>
              <w:rPr>
                <w:rFonts w:eastAsia="Times New Roman" w:cs="Arial"/>
                <w:sz w:val="18"/>
                <w:szCs w:val="18"/>
              </w:rPr>
            </w:pP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385ABA">
            <w:pPr>
              <w:spacing w:after="0" w:line="240" w:lineRule="auto"/>
              <w:rPr>
                <w:rFonts w:eastAsia="Times New Roman" w:cs="Arial"/>
                <w:sz w:val="18"/>
                <w:szCs w:val="18"/>
              </w:rPr>
            </w:pPr>
            <w:r w:rsidRPr="00651134">
              <w:rPr>
                <w:rFonts w:eastAsia="Times New Roman" w:cs="Arial"/>
                <w:sz w:val="18"/>
                <w:szCs w:val="18"/>
              </w:rPr>
              <w:t xml:space="preserve">a. If the school district has chosen to maintain supplies of epinephrine auto-injectors, a </w:t>
            </w:r>
            <w:r w:rsidR="00385ABA" w:rsidRPr="00651134">
              <w:rPr>
                <w:rFonts w:eastAsia="Times New Roman" w:cs="Arial"/>
                <w:sz w:val="18"/>
                <w:szCs w:val="18"/>
              </w:rPr>
              <w:t xml:space="preserve">standing order and </w:t>
            </w:r>
            <w:r w:rsidRPr="00651134">
              <w:rPr>
                <w:rFonts w:eastAsia="Times New Roman" w:cs="Arial"/>
                <w:sz w:val="18"/>
                <w:szCs w:val="18"/>
              </w:rPr>
              <w:t>written protocol has been developed by a licensed phy</w:t>
            </w:r>
            <w:r w:rsidR="00385ABA" w:rsidRPr="00651134">
              <w:rPr>
                <w:rFonts w:eastAsia="Times New Roman" w:cs="Arial"/>
                <w:sz w:val="18"/>
                <w:szCs w:val="18"/>
              </w:rPr>
              <w:t>sician and is available at all schools</w:t>
            </w:r>
            <w:r w:rsidRPr="00651134">
              <w:rPr>
                <w:rFonts w:eastAsia="Times New Roman" w:cs="Arial"/>
                <w:sz w:val="18"/>
                <w:szCs w:val="18"/>
              </w:rPr>
              <w:t xml:space="preserve"> </w:t>
            </w:r>
            <w:r w:rsidR="00385ABA" w:rsidRPr="00651134">
              <w:rPr>
                <w:rFonts w:eastAsia="Times New Roman" w:cs="Arial"/>
                <w:sz w:val="18"/>
                <w:szCs w:val="18"/>
              </w:rPr>
              <w:t>where the epinephrine auto-injectors are stocked</w:t>
            </w:r>
            <w:r w:rsidR="00FE171C">
              <w:rPr>
                <w:rFonts w:eastAsia="Times New Roman" w:cs="Arial"/>
                <w:sz w:val="18"/>
                <w:szCs w:val="18"/>
              </w:rPr>
              <w:t xml:space="preserve">. </w:t>
            </w:r>
          </w:p>
        </w:tc>
        <w:tc>
          <w:tcPr>
            <w:tcW w:w="2248" w:type="dxa"/>
            <w:tcBorders>
              <w:top w:val="nil"/>
              <w:left w:val="nil"/>
              <w:bottom w:val="single" w:sz="4" w:space="0" w:color="auto"/>
              <w:right w:val="single" w:sz="4" w:space="0" w:color="auto"/>
            </w:tcBorders>
            <w:shd w:val="clear" w:color="auto" w:fill="auto"/>
            <w:hideMark/>
          </w:tcPr>
          <w:p w:rsidR="00835F03"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E72C80" w:rsidRPr="00651134" w:rsidRDefault="00C56B3A" w:rsidP="00E72C80">
            <w:pPr>
              <w:spacing w:after="0" w:line="240" w:lineRule="auto"/>
              <w:rPr>
                <w:rFonts w:eastAsia="Times New Roman" w:cs="Arial"/>
                <w:sz w:val="18"/>
                <w:szCs w:val="18"/>
              </w:rPr>
            </w:pPr>
            <w:r>
              <w:rPr>
                <w:rFonts w:cs="Arial"/>
                <w:sz w:val="18"/>
                <w:szCs w:val="18"/>
              </w:rPr>
              <w:t xml:space="preserve">Miami-Dade County Public Schools    </w:t>
            </w:r>
          </w:p>
        </w:tc>
        <w:tc>
          <w:tcPr>
            <w:tcW w:w="5128" w:type="dxa"/>
            <w:tcBorders>
              <w:top w:val="nil"/>
              <w:left w:val="nil"/>
              <w:bottom w:val="single" w:sz="4" w:space="0" w:color="auto"/>
              <w:right w:val="single" w:sz="8" w:space="0" w:color="auto"/>
            </w:tcBorders>
            <w:shd w:val="clear" w:color="auto" w:fill="auto"/>
            <w:hideMark/>
          </w:tcPr>
          <w:p w:rsidR="003E7FA2" w:rsidRDefault="00A13150" w:rsidP="00A13150">
            <w:pPr>
              <w:rPr>
                <w:rFonts w:cs="Arial"/>
                <w:sz w:val="18"/>
                <w:szCs w:val="18"/>
              </w:rPr>
            </w:pPr>
            <w:r w:rsidRPr="00A13150">
              <w:rPr>
                <w:rFonts w:cs="Arial"/>
                <w:sz w:val="18"/>
                <w:szCs w:val="18"/>
              </w:rPr>
              <w:t>MDCPS attorney advised that the MDCPS is not participating in having epinephrine on hand.</w:t>
            </w:r>
          </w:p>
          <w:p w:rsidR="001D03BC" w:rsidRPr="00210002" w:rsidRDefault="001D03BC" w:rsidP="00210002">
            <w:pPr>
              <w:rPr>
                <w:rFonts w:cs="Arial"/>
                <w:sz w:val="18"/>
                <w:szCs w:val="18"/>
              </w:rPr>
            </w:pPr>
          </w:p>
        </w:tc>
      </w:tr>
      <w:tr w:rsidR="00D75F6C" w:rsidRPr="00651134" w:rsidTr="003C5BB0">
        <w:trPr>
          <w:trHeight w:val="3383"/>
        </w:trPr>
        <w:tc>
          <w:tcPr>
            <w:tcW w:w="448" w:type="dxa"/>
            <w:tcBorders>
              <w:top w:val="nil"/>
              <w:left w:val="single" w:sz="8" w:space="0" w:color="auto"/>
              <w:bottom w:val="single" w:sz="4" w:space="0" w:color="auto"/>
              <w:right w:val="single" w:sz="4" w:space="0" w:color="auto"/>
            </w:tcBorders>
            <w:shd w:val="clear" w:color="auto" w:fill="auto"/>
          </w:tcPr>
          <w:p w:rsidR="00D75F6C" w:rsidRPr="00651134" w:rsidRDefault="00D75F6C" w:rsidP="00E72C80">
            <w:pPr>
              <w:spacing w:after="0" w:line="240" w:lineRule="auto"/>
              <w:jc w:val="center"/>
              <w:rPr>
                <w:rFonts w:eastAsia="Times New Roman" w:cs="Arial"/>
                <w:b/>
                <w:bCs/>
                <w:sz w:val="18"/>
                <w:szCs w:val="18"/>
              </w:rPr>
            </w:pPr>
          </w:p>
        </w:tc>
        <w:tc>
          <w:tcPr>
            <w:tcW w:w="3116" w:type="dxa"/>
            <w:tcBorders>
              <w:top w:val="nil"/>
              <w:left w:val="nil"/>
              <w:bottom w:val="single" w:sz="4" w:space="0" w:color="auto"/>
              <w:right w:val="single" w:sz="4" w:space="0" w:color="auto"/>
            </w:tcBorders>
            <w:shd w:val="clear" w:color="auto" w:fill="auto"/>
          </w:tcPr>
          <w:p w:rsidR="00D75F6C" w:rsidRPr="00651134" w:rsidRDefault="00D75F6C" w:rsidP="00D75F6C">
            <w:pPr>
              <w:spacing w:after="0" w:line="240" w:lineRule="auto"/>
              <w:rPr>
                <w:rFonts w:eastAsia="Times New Roman" w:cs="Arial"/>
                <w:sz w:val="18"/>
                <w:szCs w:val="18"/>
              </w:rPr>
            </w:pPr>
            <w:r w:rsidRPr="00651134">
              <w:rPr>
                <w:rFonts w:eastAsia="Times New Roman" w:cs="Arial"/>
                <w:sz w:val="18"/>
                <w:szCs w:val="18"/>
              </w:rPr>
              <w:t xml:space="preserve">32. </w:t>
            </w:r>
            <w:r w:rsidR="000274B4" w:rsidRPr="00651134">
              <w:rPr>
                <w:rFonts w:eastAsia="Times New Roman" w:cs="Arial"/>
                <w:sz w:val="18"/>
                <w:szCs w:val="18"/>
              </w:rPr>
              <w:t xml:space="preserve">s. 381.88, F.S. </w:t>
            </w:r>
            <w:r w:rsidRPr="00651134">
              <w:rPr>
                <w:rFonts w:eastAsia="Times New Roman" w:cs="Arial"/>
                <w:sz w:val="18"/>
                <w:szCs w:val="18"/>
              </w:rPr>
              <w:t>Educational training programs required by this section must be conducted by a nationally recognized organization experienced in training laypersons in emergency health treatment or an entity or individual approved by the department. The curriculum must include at a minimum:</w:t>
            </w:r>
          </w:p>
          <w:p w:rsidR="00D75F6C" w:rsidRPr="00651134" w:rsidRDefault="003C74B9" w:rsidP="00D75F6C">
            <w:pPr>
              <w:spacing w:after="0" w:line="240" w:lineRule="auto"/>
              <w:rPr>
                <w:rFonts w:eastAsia="Times New Roman" w:cs="Arial"/>
                <w:sz w:val="18"/>
                <w:szCs w:val="18"/>
              </w:rPr>
            </w:pPr>
            <w:r w:rsidRPr="00651134">
              <w:rPr>
                <w:rFonts w:eastAsia="Times New Roman" w:cs="Arial"/>
                <w:sz w:val="18"/>
                <w:szCs w:val="18"/>
              </w:rPr>
              <w:t xml:space="preserve">(a) </w:t>
            </w:r>
            <w:r w:rsidR="00D75F6C" w:rsidRPr="00651134">
              <w:rPr>
                <w:rFonts w:eastAsia="Times New Roman" w:cs="Arial"/>
                <w:sz w:val="18"/>
                <w:szCs w:val="18"/>
              </w:rPr>
              <w:t>Recognition of the symptoms of systemic reactions to food, insect stings, and other allergens; and</w:t>
            </w:r>
          </w:p>
          <w:p w:rsidR="00852138" w:rsidRPr="00651134" w:rsidRDefault="003C74B9" w:rsidP="000274B4">
            <w:pPr>
              <w:spacing w:after="0" w:line="240" w:lineRule="auto"/>
              <w:rPr>
                <w:rFonts w:eastAsia="Times New Roman" w:cs="Arial"/>
                <w:sz w:val="18"/>
                <w:szCs w:val="18"/>
              </w:rPr>
            </w:pPr>
            <w:r w:rsidRPr="00651134">
              <w:rPr>
                <w:rFonts w:eastAsia="Times New Roman" w:cs="Arial"/>
                <w:sz w:val="18"/>
                <w:szCs w:val="18"/>
              </w:rPr>
              <w:t xml:space="preserve">(b) </w:t>
            </w:r>
            <w:r w:rsidR="00D75F6C" w:rsidRPr="00651134">
              <w:rPr>
                <w:rFonts w:eastAsia="Times New Roman" w:cs="Arial"/>
                <w:sz w:val="18"/>
                <w:szCs w:val="18"/>
              </w:rPr>
              <w:t xml:space="preserve">The proper administration of an epinephrine auto-injector. </w:t>
            </w:r>
          </w:p>
        </w:tc>
        <w:tc>
          <w:tcPr>
            <w:tcW w:w="3108" w:type="dxa"/>
            <w:tcBorders>
              <w:top w:val="nil"/>
              <w:left w:val="nil"/>
              <w:bottom w:val="single" w:sz="4" w:space="0" w:color="auto"/>
              <w:right w:val="single" w:sz="4" w:space="0" w:color="auto"/>
            </w:tcBorders>
            <w:shd w:val="clear" w:color="auto" w:fill="auto"/>
          </w:tcPr>
          <w:p w:rsidR="00D75F6C" w:rsidRPr="00651134" w:rsidRDefault="0017350D" w:rsidP="00852138">
            <w:pPr>
              <w:spacing w:after="0" w:line="240" w:lineRule="auto"/>
              <w:rPr>
                <w:rFonts w:eastAsia="Times New Roman" w:cs="Arial"/>
                <w:sz w:val="18"/>
                <w:szCs w:val="18"/>
              </w:rPr>
            </w:pPr>
            <w:r>
              <w:rPr>
                <w:rFonts w:eastAsia="Times New Roman" w:cs="Arial"/>
                <w:sz w:val="18"/>
                <w:szCs w:val="18"/>
              </w:rPr>
              <w:t xml:space="preserve">a. </w:t>
            </w:r>
            <w:r w:rsidR="00852138" w:rsidRPr="00651134">
              <w:rPr>
                <w:rFonts w:eastAsia="Times New Roman" w:cs="Arial"/>
                <w:sz w:val="18"/>
                <w:szCs w:val="18"/>
              </w:rPr>
              <w:t xml:space="preserve">Ensure that school staff that are designated by the principal (in addition to school health staff in the school clinic) to administer </w:t>
            </w:r>
            <w:r w:rsidR="00CD64B4" w:rsidRPr="00651134">
              <w:rPr>
                <w:rFonts w:eastAsia="Times New Roman" w:cs="Arial"/>
                <w:sz w:val="18"/>
                <w:szCs w:val="18"/>
              </w:rPr>
              <w:t xml:space="preserve">stock </w:t>
            </w:r>
            <w:r w:rsidR="00852138" w:rsidRPr="00651134">
              <w:rPr>
                <w:rFonts w:eastAsia="Times New Roman" w:cs="Arial"/>
                <w:sz w:val="18"/>
                <w:szCs w:val="18"/>
              </w:rPr>
              <w:t xml:space="preserve">epinephrine auto-injectors </w:t>
            </w:r>
            <w:r w:rsidR="00CD64B4" w:rsidRPr="00651134">
              <w:rPr>
                <w:rFonts w:eastAsia="Times New Roman" w:cs="Arial"/>
                <w:sz w:val="18"/>
                <w:szCs w:val="18"/>
              </w:rPr>
              <w:t xml:space="preserve">(not prescribed to an individual student) </w:t>
            </w:r>
            <w:r w:rsidR="00852138" w:rsidRPr="00651134">
              <w:rPr>
                <w:rFonts w:eastAsia="Times New Roman" w:cs="Arial"/>
                <w:sz w:val="18"/>
                <w:szCs w:val="18"/>
              </w:rPr>
              <w:t>are trained by a nationally recognized organization experienced in training laypersons in emergency health treatment or an entity approved by the Department of Health.</w:t>
            </w:r>
          </w:p>
        </w:tc>
        <w:tc>
          <w:tcPr>
            <w:tcW w:w="2248" w:type="dxa"/>
            <w:tcBorders>
              <w:top w:val="nil"/>
              <w:left w:val="nil"/>
              <w:bottom w:val="single" w:sz="4" w:space="0" w:color="auto"/>
              <w:right w:val="single" w:sz="4" w:space="0" w:color="auto"/>
            </w:tcBorders>
            <w:shd w:val="clear" w:color="auto" w:fill="auto"/>
          </w:tcPr>
          <w:p w:rsidR="00835F03" w:rsidRPr="00651134" w:rsidRDefault="00651134" w:rsidP="00E72C80">
            <w:pPr>
              <w:spacing w:after="0" w:line="240" w:lineRule="auto"/>
              <w:rPr>
                <w:rFonts w:eastAsia="Times New Roman" w:cs="Arial"/>
                <w:sz w:val="18"/>
                <w:szCs w:val="18"/>
                <w:highlight w:val="yellow"/>
              </w:rPr>
            </w:pPr>
            <w:r w:rsidRPr="00651134">
              <w:rPr>
                <w:rFonts w:eastAsia="Times New Roman" w:cs="Arial"/>
                <w:sz w:val="18"/>
                <w:szCs w:val="18"/>
                <w:highlight w:val="yellow"/>
              </w:rPr>
              <w:t xml:space="preserve"> </w:t>
            </w:r>
          </w:p>
          <w:p w:rsidR="00835F03" w:rsidRDefault="00835F03" w:rsidP="00835F03">
            <w:pPr>
              <w:rPr>
                <w:rFonts w:cs="Arial"/>
                <w:sz w:val="18"/>
                <w:szCs w:val="18"/>
              </w:rPr>
            </w:pPr>
            <w:r>
              <w:rPr>
                <w:rFonts w:cs="Arial"/>
                <w:sz w:val="18"/>
                <w:szCs w:val="18"/>
              </w:rPr>
              <w:t xml:space="preserve">Miami-Dade County Public Schools  </w:t>
            </w:r>
            <w:r>
              <w:rPr>
                <w:rFonts w:cs="Arial"/>
                <w:color w:val="FFFFFF"/>
                <w:sz w:val="18"/>
                <w:szCs w:val="18"/>
              </w:rPr>
              <w:t xml:space="preserve">xxxxx          </w:t>
            </w:r>
            <w:r w:rsidR="00162EC1">
              <w:rPr>
                <w:rFonts w:cs="Arial"/>
                <w:sz w:val="18"/>
                <w:szCs w:val="18"/>
              </w:rPr>
              <w:t xml:space="preserve"> </w:t>
            </w:r>
          </w:p>
          <w:p w:rsidR="00D75F6C" w:rsidRPr="00651134" w:rsidRDefault="00D75F6C" w:rsidP="00E72C80">
            <w:pPr>
              <w:spacing w:after="0" w:line="240" w:lineRule="auto"/>
              <w:rPr>
                <w:rFonts w:eastAsia="Times New Roman" w:cs="Arial"/>
                <w:sz w:val="18"/>
                <w:szCs w:val="18"/>
                <w:highlight w:val="yellow"/>
              </w:rPr>
            </w:pPr>
          </w:p>
        </w:tc>
        <w:tc>
          <w:tcPr>
            <w:tcW w:w="5128" w:type="dxa"/>
            <w:tcBorders>
              <w:top w:val="nil"/>
              <w:left w:val="nil"/>
              <w:bottom w:val="single" w:sz="4" w:space="0" w:color="auto"/>
              <w:right w:val="single" w:sz="8" w:space="0" w:color="auto"/>
            </w:tcBorders>
            <w:shd w:val="clear" w:color="auto" w:fill="auto"/>
          </w:tcPr>
          <w:p w:rsidR="001D03BC" w:rsidRDefault="001D03BC" w:rsidP="001D03BC">
            <w:pPr>
              <w:rPr>
                <w:rFonts w:cs="Arial"/>
                <w:sz w:val="18"/>
                <w:szCs w:val="18"/>
              </w:rPr>
            </w:pPr>
            <w:r w:rsidRPr="00A13150">
              <w:rPr>
                <w:rFonts w:cs="Arial"/>
                <w:sz w:val="18"/>
                <w:szCs w:val="18"/>
              </w:rPr>
              <w:t>MDCPS attorney advised that the MDCPS is not participating in having epinephrine on hand.</w:t>
            </w:r>
          </w:p>
          <w:p w:rsidR="00D75F6C" w:rsidRPr="00210002" w:rsidRDefault="00D75F6C" w:rsidP="00210002">
            <w:pPr>
              <w:rPr>
                <w:rFonts w:eastAsia="Times New Roman" w:cs="Arial"/>
                <w:sz w:val="18"/>
                <w:szCs w:val="18"/>
                <w:highlight w:val="yellow"/>
              </w:rPr>
            </w:pPr>
          </w:p>
        </w:tc>
      </w:tr>
      <w:tr w:rsidR="00E72C80" w:rsidRPr="00651134" w:rsidTr="00A13150">
        <w:trPr>
          <w:trHeight w:val="311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D534AA">
            <w:pPr>
              <w:spacing w:after="0" w:line="240" w:lineRule="auto"/>
              <w:rPr>
                <w:rFonts w:eastAsia="Times New Roman" w:cs="Arial"/>
                <w:sz w:val="18"/>
                <w:szCs w:val="18"/>
              </w:rPr>
            </w:pPr>
            <w:r w:rsidRPr="00651134">
              <w:rPr>
                <w:rFonts w:eastAsia="Times New Roman" w:cs="Arial"/>
                <w:sz w:val="18"/>
                <w:szCs w:val="18"/>
              </w:rPr>
              <w:t>3</w:t>
            </w:r>
            <w:r w:rsidR="00DD0BAA" w:rsidRPr="00651134">
              <w:rPr>
                <w:rFonts w:eastAsia="Times New Roman" w:cs="Arial"/>
                <w:sz w:val="18"/>
                <w:szCs w:val="18"/>
              </w:rPr>
              <w:t>3</w:t>
            </w:r>
            <w:r w:rsidRPr="00651134">
              <w:rPr>
                <w:rFonts w:eastAsia="Times New Roman" w:cs="Arial"/>
                <w:sz w:val="18"/>
                <w:szCs w:val="18"/>
              </w:rPr>
              <w:t>. s. 1002.20(3)(j), F.S</w:t>
            </w:r>
            <w:r w:rsidR="00FE171C">
              <w:rPr>
                <w:rFonts w:eastAsia="Times New Roman" w:cs="Arial"/>
                <w:sz w:val="18"/>
                <w:szCs w:val="18"/>
              </w:rPr>
              <w:t xml:space="preserve">. </w:t>
            </w:r>
            <w:r w:rsidRPr="00651134">
              <w:rPr>
                <w:rFonts w:eastAsia="Times New Roman" w:cs="Arial"/>
                <w:sz w:val="18"/>
                <w:szCs w:val="18"/>
              </w:rPr>
              <w:t>Students with diabetes that have physician and parental approval may carry their diabetic supplies and equipment and self-manage their diabetes while en</w:t>
            </w:r>
            <w:r w:rsidR="00EC3D40">
              <w:rPr>
                <w:rFonts w:eastAsia="Times New Roman" w:cs="Arial"/>
                <w:sz w:val="18"/>
                <w:szCs w:val="18"/>
              </w:rPr>
              <w:t xml:space="preserve"> </w:t>
            </w:r>
            <w:r w:rsidRPr="00651134">
              <w:rPr>
                <w:rFonts w:eastAsia="Times New Roman" w:cs="Arial"/>
                <w:sz w:val="18"/>
                <w:szCs w:val="18"/>
              </w:rPr>
              <w:t>route to and from school (bus), in school or at school sponsored activities</w:t>
            </w:r>
            <w:r w:rsidR="00FE171C">
              <w:rPr>
                <w:rFonts w:eastAsia="Times New Roman" w:cs="Arial"/>
                <w:sz w:val="18"/>
                <w:szCs w:val="18"/>
              </w:rPr>
              <w:t xml:space="preserve">. </w:t>
            </w:r>
            <w:r w:rsidRPr="00651134">
              <w:rPr>
                <w:rFonts w:eastAsia="Times New Roman" w:cs="Arial"/>
                <w:sz w:val="18"/>
                <w:szCs w:val="18"/>
              </w:rPr>
              <w:t>The written authorization shall identify the diabetic supplies, equipment and activities the student is capable of performing without assistance for diabetic self-management, including hypoglycemia and hyperglycemia.</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xml:space="preserve">a. Maintain a copy of the current physician's diabetes medical management plan, and develop and implement an </w:t>
            </w:r>
            <w:r w:rsidR="009B6A9F" w:rsidRPr="00651134">
              <w:rPr>
                <w:rFonts w:eastAsia="Times New Roman" w:cs="Arial"/>
                <w:sz w:val="18"/>
                <w:szCs w:val="18"/>
              </w:rPr>
              <w:t>IHP and ECP to ensure safe self-</w:t>
            </w:r>
            <w:r w:rsidRPr="00651134">
              <w:rPr>
                <w:rFonts w:eastAsia="Times New Roman" w:cs="Arial"/>
                <w:sz w:val="18"/>
                <w:szCs w:val="18"/>
              </w:rPr>
              <w:t>management of diabetes pursuant to Ch. 6A-6.0253, F.A.C.</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color w:val="FFFFFF"/>
                <w:sz w:val="18"/>
                <w:szCs w:val="18"/>
              </w:rPr>
            </w:pPr>
            <w:r>
              <w:rPr>
                <w:rFonts w:cs="Arial"/>
                <w:sz w:val="18"/>
                <w:szCs w:val="18"/>
              </w:rPr>
              <w:t xml:space="preserve">DOH-Miami-Dade        Miami-Dade County Public Schools       </w:t>
            </w:r>
            <w:r>
              <w:rPr>
                <w:rFonts w:cs="Arial"/>
                <w:color w:val="FFFFFF"/>
                <w:sz w:val="18"/>
                <w:szCs w:val="18"/>
              </w:rPr>
              <w:t xml:space="preserve"> t</w:t>
            </w:r>
          </w:p>
          <w:p w:rsidR="00162EC1" w:rsidRDefault="00162EC1" w:rsidP="00162EC1">
            <w:pPr>
              <w:rPr>
                <w:rFonts w:cs="Arial"/>
                <w:sz w:val="18"/>
                <w:szCs w:val="18"/>
              </w:rPr>
            </w:pPr>
            <w:r>
              <w:rPr>
                <w:rFonts w:cs="Arial"/>
                <w:sz w:val="18"/>
                <w:szCs w:val="18"/>
              </w:rPr>
              <w:t>The Children's Trust (H</w:t>
            </w:r>
            <w:r w:rsidR="00A83252">
              <w:rPr>
                <w:rFonts w:cs="Arial"/>
                <w:sz w:val="18"/>
                <w:szCs w:val="18"/>
              </w:rPr>
              <w:t>ealth Connect</w:t>
            </w:r>
            <w:r>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8E1A9C" w:rsidRDefault="008E1A9C" w:rsidP="009A1218">
            <w:pPr>
              <w:pStyle w:val="ListParagraph"/>
              <w:numPr>
                <w:ilvl w:val="0"/>
                <w:numId w:val="15"/>
              </w:numPr>
              <w:spacing w:after="0" w:line="240" w:lineRule="auto"/>
              <w:rPr>
                <w:rFonts w:eastAsia="Times New Roman" w:cs="Arial"/>
                <w:sz w:val="18"/>
                <w:szCs w:val="18"/>
              </w:rPr>
            </w:pPr>
            <w:r>
              <w:rPr>
                <w:rFonts w:eastAsia="Times New Roman" w:cs="Arial"/>
                <w:sz w:val="18"/>
                <w:szCs w:val="18"/>
              </w:rPr>
              <w:t xml:space="preserve">Follow the district policy and procedures for students with diabetes to practice self-medication and self-care. </w:t>
            </w:r>
          </w:p>
          <w:p w:rsidR="008E1A9C" w:rsidRDefault="008E1A9C" w:rsidP="009A1218">
            <w:pPr>
              <w:pStyle w:val="ListParagraph"/>
              <w:numPr>
                <w:ilvl w:val="0"/>
                <w:numId w:val="14"/>
              </w:numPr>
              <w:spacing w:after="0" w:line="240" w:lineRule="auto"/>
              <w:rPr>
                <w:rFonts w:eastAsia="Times New Roman" w:cs="Arial"/>
                <w:sz w:val="18"/>
                <w:szCs w:val="18"/>
              </w:rPr>
            </w:pPr>
            <w:r>
              <w:rPr>
                <w:rFonts w:eastAsia="Times New Roman" w:cs="Arial"/>
                <w:sz w:val="18"/>
                <w:szCs w:val="18"/>
              </w:rPr>
              <w:t xml:space="preserve">Ensure the authorization for medication clearly states that the child was trained and is allowed to carry the medication and has been signed by both the physician and the parent, </w:t>
            </w:r>
          </w:p>
          <w:p w:rsidR="008E1A9C" w:rsidRDefault="008E1A9C" w:rsidP="009A1218">
            <w:pPr>
              <w:pStyle w:val="ListParagraph"/>
              <w:numPr>
                <w:ilvl w:val="0"/>
                <w:numId w:val="14"/>
              </w:numPr>
              <w:spacing w:after="0" w:line="240" w:lineRule="auto"/>
              <w:rPr>
                <w:rFonts w:eastAsia="Times New Roman" w:cs="Arial"/>
                <w:sz w:val="18"/>
                <w:szCs w:val="18"/>
              </w:rPr>
            </w:pPr>
            <w:r>
              <w:rPr>
                <w:rFonts w:eastAsia="Times New Roman" w:cs="Arial"/>
                <w:sz w:val="18"/>
                <w:szCs w:val="18"/>
              </w:rPr>
              <w:t xml:space="preserve">Diabetes medical management </w:t>
            </w:r>
            <w:r w:rsidR="00210002">
              <w:rPr>
                <w:rFonts w:eastAsia="Times New Roman" w:cs="Arial"/>
                <w:sz w:val="18"/>
                <w:szCs w:val="18"/>
              </w:rPr>
              <w:t>plan treatment/</w:t>
            </w:r>
            <w:r>
              <w:rPr>
                <w:rFonts w:eastAsia="Times New Roman" w:cs="Arial"/>
                <w:sz w:val="18"/>
                <w:szCs w:val="18"/>
              </w:rPr>
              <w:t>authorization is to be completed by the medical provider and provided by the parent/guardian to the school.</w:t>
            </w:r>
          </w:p>
          <w:p w:rsidR="008E1A9C" w:rsidRDefault="008E1A9C" w:rsidP="009A1218">
            <w:pPr>
              <w:pStyle w:val="ListParagraph"/>
              <w:numPr>
                <w:ilvl w:val="0"/>
                <w:numId w:val="14"/>
              </w:numPr>
              <w:spacing w:after="0" w:line="240" w:lineRule="auto"/>
              <w:rPr>
                <w:rFonts w:eastAsia="Times New Roman" w:cs="Arial"/>
                <w:sz w:val="18"/>
                <w:szCs w:val="18"/>
              </w:rPr>
            </w:pPr>
            <w:r>
              <w:rPr>
                <w:rFonts w:eastAsia="Times New Roman" w:cs="Arial"/>
                <w:sz w:val="18"/>
                <w:szCs w:val="18"/>
              </w:rPr>
              <w:t>DOH-Miami-Dade and Health Connect RN and ARNP to develop and implement an individualized Health Care Plan</w:t>
            </w:r>
            <w:r w:rsidR="00A32873">
              <w:rPr>
                <w:rFonts w:eastAsia="Times New Roman" w:cs="Arial"/>
                <w:sz w:val="18"/>
                <w:szCs w:val="18"/>
              </w:rPr>
              <w:t xml:space="preserve">/Emergency Care Plan </w:t>
            </w:r>
          </w:p>
          <w:p w:rsidR="00CC4687" w:rsidRPr="00CC4687" w:rsidRDefault="00CC4687" w:rsidP="00CC4687">
            <w:pPr>
              <w:pStyle w:val="ListParagraph"/>
              <w:numPr>
                <w:ilvl w:val="0"/>
                <w:numId w:val="14"/>
              </w:numPr>
              <w:spacing w:after="0" w:line="240" w:lineRule="auto"/>
              <w:rPr>
                <w:rFonts w:eastAsia="Times New Roman" w:cs="Arial"/>
                <w:sz w:val="18"/>
                <w:szCs w:val="18"/>
              </w:rPr>
            </w:pPr>
            <w:r>
              <w:rPr>
                <w:rFonts w:eastAsia="Times New Roman" w:cs="Arial"/>
                <w:sz w:val="18"/>
                <w:szCs w:val="18"/>
              </w:rPr>
              <w:t>Provide child specific training as needed.</w:t>
            </w:r>
          </w:p>
          <w:p w:rsidR="00CC4687" w:rsidRDefault="00CC4687" w:rsidP="009A1218">
            <w:pPr>
              <w:pStyle w:val="ListParagraph"/>
              <w:numPr>
                <w:ilvl w:val="0"/>
                <w:numId w:val="14"/>
              </w:numPr>
              <w:spacing w:after="0" w:line="240" w:lineRule="auto"/>
              <w:rPr>
                <w:rFonts w:eastAsia="Times New Roman" w:cs="Arial"/>
                <w:sz w:val="18"/>
                <w:szCs w:val="18"/>
              </w:rPr>
            </w:pPr>
            <w:r>
              <w:rPr>
                <w:rFonts w:eastAsia="Times New Roman" w:cs="Arial"/>
                <w:sz w:val="18"/>
                <w:szCs w:val="18"/>
              </w:rPr>
              <w:t>Provide training to school personnel levels I, II and III</w:t>
            </w:r>
          </w:p>
          <w:p w:rsidR="008E1A9C" w:rsidRDefault="000F436E" w:rsidP="009A1218">
            <w:pPr>
              <w:pStyle w:val="ListParagraph"/>
              <w:numPr>
                <w:ilvl w:val="0"/>
                <w:numId w:val="14"/>
              </w:numPr>
              <w:spacing w:after="0" w:line="240" w:lineRule="auto"/>
              <w:rPr>
                <w:rFonts w:eastAsia="Times New Roman" w:cs="Arial"/>
                <w:sz w:val="18"/>
                <w:szCs w:val="18"/>
              </w:rPr>
            </w:pPr>
            <w:r>
              <w:rPr>
                <w:rFonts w:eastAsia="Times New Roman" w:cs="Arial"/>
                <w:sz w:val="18"/>
                <w:szCs w:val="18"/>
              </w:rPr>
              <w:t xml:space="preserve">If student </w:t>
            </w:r>
            <w:r w:rsidR="008E1A9C">
              <w:rPr>
                <w:rFonts w:eastAsia="Times New Roman" w:cs="Arial"/>
                <w:sz w:val="18"/>
                <w:szCs w:val="18"/>
              </w:rPr>
              <w:t xml:space="preserve">is unable to self-care and </w:t>
            </w:r>
            <w:r w:rsidR="00A32873">
              <w:rPr>
                <w:rFonts w:eastAsia="Times New Roman" w:cs="Arial"/>
                <w:sz w:val="18"/>
                <w:szCs w:val="18"/>
              </w:rPr>
              <w:t>manage health condition refer for</w:t>
            </w:r>
            <w:r w:rsidR="008E1A9C">
              <w:rPr>
                <w:rFonts w:eastAsia="Times New Roman" w:cs="Arial"/>
                <w:sz w:val="18"/>
                <w:szCs w:val="18"/>
              </w:rPr>
              <w:t xml:space="preserve"> 504 </w:t>
            </w:r>
            <w:r w:rsidR="00A32873">
              <w:rPr>
                <w:rFonts w:eastAsia="Times New Roman" w:cs="Arial"/>
                <w:sz w:val="18"/>
                <w:szCs w:val="18"/>
              </w:rPr>
              <w:t xml:space="preserve">consideration or </w:t>
            </w:r>
            <w:r w:rsidR="008E1A9C">
              <w:rPr>
                <w:rFonts w:eastAsia="Times New Roman" w:cs="Arial"/>
                <w:sz w:val="18"/>
                <w:szCs w:val="18"/>
              </w:rPr>
              <w:t>accommodation.</w:t>
            </w:r>
          </w:p>
          <w:p w:rsidR="00C11B37" w:rsidRPr="00CC4687" w:rsidRDefault="00C11B37" w:rsidP="00CC4687">
            <w:pPr>
              <w:spacing w:after="0" w:line="240" w:lineRule="auto"/>
              <w:rPr>
                <w:rFonts w:eastAsia="Times New Roman" w:cs="Arial"/>
                <w:sz w:val="18"/>
                <w:szCs w:val="18"/>
              </w:rPr>
            </w:pPr>
          </w:p>
        </w:tc>
      </w:tr>
      <w:tr w:rsidR="00E72C80" w:rsidRPr="00651134" w:rsidTr="001D03BC">
        <w:trPr>
          <w:trHeight w:val="2699"/>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3</w:t>
            </w:r>
            <w:r w:rsidR="00DD0BAA" w:rsidRPr="00651134">
              <w:rPr>
                <w:rFonts w:eastAsia="Times New Roman" w:cs="Arial"/>
                <w:sz w:val="18"/>
                <w:szCs w:val="18"/>
              </w:rPr>
              <w:t>4</w:t>
            </w:r>
            <w:r w:rsidRPr="00651134">
              <w:rPr>
                <w:rFonts w:eastAsia="Times New Roman" w:cs="Arial"/>
                <w:sz w:val="18"/>
                <w:szCs w:val="18"/>
              </w:rPr>
              <w:t>. s. 1002.20(3)(k), F.S</w:t>
            </w:r>
            <w:r w:rsidR="00FE171C">
              <w:rPr>
                <w:rFonts w:eastAsia="Times New Roman" w:cs="Arial"/>
                <w:sz w:val="18"/>
                <w:szCs w:val="18"/>
              </w:rPr>
              <w:t xml:space="preserve">. </w:t>
            </w:r>
            <w:r w:rsidRPr="00651134">
              <w:rPr>
                <w:rFonts w:eastAsia="Times New Roman" w:cs="Arial"/>
                <w:sz w:val="18"/>
                <w:szCs w:val="18"/>
              </w:rPr>
              <w:t>A student who has experienced or is at risk for pancreatic insufficiency or who has been diagnosed as having cystic fibrosis may carry and self-administer a prescribed pancreatic enzyme supplement while en-route to and from school (bus), in school or at school sponsored activities if the school has been provided with authorization from the student’s parent and prescribing practitioner</w:t>
            </w:r>
            <w:r w:rsidR="00FE171C">
              <w:rPr>
                <w:rFonts w:eastAsia="Times New Roman" w:cs="Arial"/>
                <w:sz w:val="18"/>
                <w:szCs w:val="18"/>
              </w:rPr>
              <w:t xml:space="preserve">. </w:t>
            </w:r>
            <w:r w:rsidRPr="00651134">
              <w:rPr>
                <w:rFonts w:eastAsia="Times New Roman" w:cs="Arial"/>
                <w:sz w:val="18"/>
                <w:szCs w:val="18"/>
              </w:rPr>
              <w:t xml:space="preserve">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Develop and implement an IHP and ECP for management of the conditions requiring pancreatic enzyme supplements and to ensure that the student carries and self-administers such supplements as prescribed by the physician pursuant to Ch. 6A-6.0252, F.A.C.</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 xml:space="preserve">DOH-Miami-Dade        Miami-Dade County Public Schools                       </w:t>
            </w:r>
            <w:r w:rsidR="00A83252">
              <w:rPr>
                <w:rFonts w:cs="Arial"/>
                <w:color w:val="FFFFFF"/>
                <w:sz w:val="18"/>
                <w:szCs w:val="18"/>
              </w:rPr>
              <w:t xml:space="preserve">  </w:t>
            </w:r>
            <w:r>
              <w:rPr>
                <w:rFonts w:cs="Arial"/>
                <w:sz w:val="18"/>
                <w:szCs w:val="18"/>
              </w:rPr>
              <w:t xml:space="preserve">  The Children's Trust (H</w:t>
            </w:r>
            <w:r w:rsidR="00A83252">
              <w:rPr>
                <w:rFonts w:cs="Arial"/>
                <w:sz w:val="18"/>
                <w:szCs w:val="18"/>
              </w:rPr>
              <w:t>ealth Connect</w:t>
            </w:r>
            <w:r>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CC4687" w:rsidRDefault="00E72C80" w:rsidP="00537D5C">
            <w:pPr>
              <w:spacing w:after="0" w:line="240" w:lineRule="auto"/>
              <w:rPr>
                <w:rFonts w:cs="Arial"/>
                <w:sz w:val="18"/>
                <w:szCs w:val="18"/>
              </w:rPr>
            </w:pPr>
            <w:r w:rsidRPr="00651134">
              <w:rPr>
                <w:rFonts w:eastAsia="Times New Roman" w:cs="Arial"/>
                <w:sz w:val="18"/>
                <w:szCs w:val="18"/>
              </w:rPr>
              <w:t> </w:t>
            </w:r>
            <w:r w:rsidR="001D03BC">
              <w:rPr>
                <w:rFonts w:cs="Arial"/>
                <w:sz w:val="18"/>
                <w:szCs w:val="18"/>
              </w:rPr>
              <w:t xml:space="preserve">• School district will follow policy and procedures for students with Cystic Fibrosis practicing self-medication and self-care.  </w:t>
            </w:r>
            <w:r w:rsidR="001D03BC">
              <w:rPr>
                <w:rFonts w:cs="Arial"/>
                <w:sz w:val="18"/>
                <w:szCs w:val="18"/>
              </w:rPr>
              <w:br/>
              <w:t xml:space="preserve">• Authorization for medication should clearly state that student was trained and may carry and self-administer the medication. </w:t>
            </w:r>
            <w:r w:rsidR="001D03BC">
              <w:rPr>
                <w:rFonts w:cs="Arial"/>
                <w:sz w:val="18"/>
                <w:szCs w:val="18"/>
              </w:rPr>
              <w:br/>
              <w:t>• Medication Authorization Form should be signed by the physician and the parent.                                                                   • DOH-Miami Dade and The Children's Trust/ H</w:t>
            </w:r>
            <w:r w:rsidR="00210002">
              <w:rPr>
                <w:rFonts w:cs="Arial"/>
                <w:sz w:val="18"/>
                <w:szCs w:val="18"/>
              </w:rPr>
              <w:t>ealth Connect</w:t>
            </w:r>
            <w:r w:rsidR="001D03BC">
              <w:rPr>
                <w:rFonts w:cs="Arial"/>
                <w:sz w:val="18"/>
                <w:szCs w:val="18"/>
              </w:rPr>
              <w:t xml:space="preserve"> RN and ARNP to develop and implement an Individualized Health Care Plan / Emergency Action Plan for students with Cystic Fibrosis.   </w:t>
            </w:r>
          </w:p>
          <w:p w:rsidR="00CC4687" w:rsidRPr="00537D5C" w:rsidRDefault="00CC4687" w:rsidP="00CC4687">
            <w:pPr>
              <w:spacing w:after="0" w:line="240" w:lineRule="auto"/>
              <w:rPr>
                <w:rFonts w:eastAsia="Times New Roman" w:cs="Arial"/>
                <w:sz w:val="18"/>
                <w:szCs w:val="18"/>
              </w:rPr>
            </w:pPr>
            <w:r>
              <w:rPr>
                <w:rFonts w:cs="Arial"/>
                <w:sz w:val="18"/>
                <w:szCs w:val="18"/>
              </w:rPr>
              <w:t xml:space="preserve">• Provide training to school personnel levels I, II and III  </w:t>
            </w:r>
          </w:p>
          <w:p w:rsidR="00CC4687" w:rsidRDefault="00CC4687" w:rsidP="00537D5C">
            <w:pPr>
              <w:spacing w:after="0" w:line="240" w:lineRule="auto"/>
              <w:rPr>
                <w:rFonts w:cs="Arial"/>
                <w:sz w:val="18"/>
                <w:szCs w:val="18"/>
              </w:rPr>
            </w:pPr>
            <w:r>
              <w:rPr>
                <w:rFonts w:cs="Arial"/>
                <w:sz w:val="18"/>
                <w:szCs w:val="18"/>
              </w:rPr>
              <w:t>•</w:t>
            </w:r>
            <w:r w:rsidR="001D03BC">
              <w:rPr>
                <w:rFonts w:cs="Arial"/>
                <w:sz w:val="18"/>
                <w:szCs w:val="18"/>
              </w:rPr>
              <w:t xml:space="preserve"> </w:t>
            </w:r>
            <w:r w:rsidR="000F436E">
              <w:rPr>
                <w:rFonts w:cs="Arial"/>
                <w:sz w:val="18"/>
                <w:szCs w:val="18"/>
              </w:rPr>
              <w:t>If student</w:t>
            </w:r>
            <w:r>
              <w:rPr>
                <w:rFonts w:cs="Arial"/>
                <w:sz w:val="18"/>
                <w:szCs w:val="18"/>
              </w:rPr>
              <w:t xml:space="preserve"> is unable to self-care and manage health condition refer for  504  consideration or accommodation</w:t>
            </w:r>
            <w:r w:rsidR="001D03BC">
              <w:rPr>
                <w:rFonts w:cs="Arial"/>
                <w:sz w:val="18"/>
                <w:szCs w:val="18"/>
              </w:rPr>
              <w:t xml:space="preserve">                                                                                       </w:t>
            </w:r>
          </w:p>
          <w:p w:rsidR="00E72C80" w:rsidRPr="001D03BC" w:rsidRDefault="00E72C80" w:rsidP="00CC4687">
            <w:pPr>
              <w:spacing w:after="0" w:line="240" w:lineRule="auto"/>
              <w:rPr>
                <w:rFonts w:eastAsia="Times New Roman" w:cs="Arial"/>
                <w:sz w:val="18"/>
                <w:szCs w:val="18"/>
              </w:rPr>
            </w:pPr>
          </w:p>
        </w:tc>
      </w:tr>
      <w:tr w:rsidR="00E72C80" w:rsidRPr="00651134" w:rsidTr="003B07E3">
        <w:trPr>
          <w:trHeight w:val="374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DD0BAA">
            <w:pPr>
              <w:spacing w:after="0" w:line="240" w:lineRule="auto"/>
              <w:rPr>
                <w:rFonts w:eastAsia="Times New Roman" w:cs="Arial"/>
                <w:sz w:val="18"/>
                <w:szCs w:val="18"/>
              </w:rPr>
            </w:pPr>
            <w:r w:rsidRPr="00651134">
              <w:rPr>
                <w:rFonts w:eastAsia="Times New Roman" w:cs="Arial"/>
                <w:sz w:val="18"/>
                <w:szCs w:val="18"/>
              </w:rPr>
              <w:t>3</w:t>
            </w:r>
            <w:r w:rsidR="00DD0BAA" w:rsidRPr="00651134">
              <w:rPr>
                <w:rFonts w:eastAsia="Times New Roman" w:cs="Arial"/>
                <w:sz w:val="18"/>
                <w:szCs w:val="18"/>
              </w:rPr>
              <w:t>5</w:t>
            </w:r>
            <w:r w:rsidR="00D863A1">
              <w:rPr>
                <w:rFonts w:eastAsia="Times New Roman" w:cs="Arial"/>
                <w:sz w:val="18"/>
                <w:szCs w:val="18"/>
              </w:rPr>
              <w:t xml:space="preserve">. </w:t>
            </w:r>
            <w:r w:rsidRPr="00651134">
              <w:rPr>
                <w:rFonts w:eastAsia="Times New Roman" w:cs="Arial"/>
                <w:sz w:val="18"/>
                <w:szCs w:val="18"/>
              </w:rPr>
              <w:t>s. 1006.062(4), F.S</w:t>
            </w:r>
            <w:r w:rsidR="00FE171C">
              <w:rPr>
                <w:rFonts w:eastAsia="Times New Roman" w:cs="Arial"/>
                <w:sz w:val="18"/>
                <w:szCs w:val="18"/>
              </w:rPr>
              <w:t xml:space="preserve">. </w:t>
            </w:r>
            <w:r w:rsidRPr="00651134">
              <w:rPr>
                <w:rFonts w:eastAsia="Times New Roman" w:cs="Arial"/>
                <w:sz w:val="18"/>
                <w:szCs w:val="18"/>
              </w:rPr>
              <w:t>Nonmedical assistive personnel shall be allowed to perform health-related services upon successful completion of child specific training by a registered nurse or advanced registered nurse practitioner, physician or physician assistant.</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Document health related child-specific training by an RN for delegated staff</w:t>
            </w:r>
            <w:r w:rsidR="00FE171C">
              <w:rPr>
                <w:rFonts w:eastAsia="Times New Roman" w:cs="Arial"/>
                <w:sz w:val="18"/>
                <w:szCs w:val="18"/>
              </w:rPr>
              <w:t xml:space="preserve">. </w:t>
            </w:r>
            <w:r w:rsidRPr="00651134">
              <w:rPr>
                <w:rFonts w:eastAsia="Times New Roman" w:cs="Arial"/>
                <w:sz w:val="18"/>
                <w:szCs w:val="18"/>
              </w:rPr>
              <w:t>The delegation process shall include communication to the UAP which identifies the task or activity, the expected or desired outcome, the limits of authority, the time frame for the delegation, the nature of the supervision required, verification of delegate’s understanding of assignment, verification of monitoring and supervision per Ch. 64B9-14.002(3)</w:t>
            </w:r>
            <w:r w:rsidR="0017350D">
              <w:rPr>
                <w:rFonts w:eastAsia="Times New Roman" w:cs="Arial"/>
                <w:sz w:val="18"/>
                <w:szCs w:val="18"/>
              </w:rPr>
              <w:t>, F.A.C</w:t>
            </w:r>
            <w:r w:rsidR="00FE171C">
              <w:rPr>
                <w:rFonts w:eastAsia="Times New Roman" w:cs="Arial"/>
                <w:sz w:val="18"/>
                <w:szCs w:val="18"/>
              </w:rPr>
              <w:t xml:space="preserve">. </w:t>
            </w:r>
            <w:r w:rsidRPr="00651134">
              <w:rPr>
                <w:rFonts w:eastAsia="Times New Roman" w:cs="Arial"/>
                <w:sz w:val="18"/>
                <w:szCs w:val="18"/>
              </w:rPr>
              <w:t>The documentation of training and competencies should be signed and dated by the RN and the trainee.</w:t>
            </w:r>
          </w:p>
        </w:tc>
        <w:tc>
          <w:tcPr>
            <w:tcW w:w="224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5128" w:type="dxa"/>
            <w:tcBorders>
              <w:top w:val="nil"/>
              <w:left w:val="nil"/>
              <w:bottom w:val="single" w:sz="4" w:space="0" w:color="auto"/>
              <w:right w:val="single" w:sz="8"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r w:rsidR="00C11B37">
              <w:rPr>
                <w:rFonts w:cs="Arial"/>
                <w:sz w:val="18"/>
                <w:szCs w:val="18"/>
              </w:rPr>
              <w:t xml:space="preserve">• Ensure the definition of a Unlicensed Assistive Personnel (UAP) is shared with schools and providers of school health; Unlicensed Assistive Personnel (UAP) are persons who do not hold licensure from the Division of Health Quality Assurance of the Department of Health but who have been assigned to function in an assistive role to registered nurses or licensed practical nurses in the provision of patient care services through regular assignments or delegated tasks or activities and under the supervision of a nurse. </w:t>
            </w:r>
            <w:r w:rsidR="00C11B37">
              <w:rPr>
                <w:rFonts w:cs="Arial"/>
                <w:sz w:val="18"/>
                <w:szCs w:val="18"/>
              </w:rPr>
              <w:br/>
              <w:t>• RN will use their nursing judgment in considering the suitability of the task or activity to be delegated</w:t>
            </w:r>
          </w:p>
        </w:tc>
      </w:tr>
      <w:tr w:rsidR="001D03BC" w:rsidRPr="00651134" w:rsidTr="003B07E3">
        <w:trPr>
          <w:trHeight w:val="1799"/>
        </w:trPr>
        <w:tc>
          <w:tcPr>
            <w:tcW w:w="448" w:type="dxa"/>
            <w:tcBorders>
              <w:top w:val="nil"/>
              <w:left w:val="single" w:sz="8" w:space="0" w:color="auto"/>
              <w:bottom w:val="single" w:sz="8" w:space="0" w:color="auto"/>
              <w:right w:val="single" w:sz="4" w:space="0" w:color="auto"/>
            </w:tcBorders>
            <w:shd w:val="clear" w:color="auto" w:fill="auto"/>
            <w:hideMark/>
          </w:tcPr>
          <w:p w:rsidR="001D03BC" w:rsidRPr="00651134" w:rsidRDefault="001D03BC" w:rsidP="001D03BC">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8" w:space="0" w:color="auto"/>
              <w:right w:val="single" w:sz="4" w:space="0" w:color="auto"/>
            </w:tcBorders>
            <w:shd w:val="clear" w:color="auto" w:fill="auto"/>
            <w:hideMark/>
          </w:tcPr>
          <w:p w:rsidR="001D03BC" w:rsidRPr="00651134" w:rsidRDefault="001D03BC" w:rsidP="001D03BC">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8" w:space="0" w:color="auto"/>
              <w:right w:val="single" w:sz="4" w:space="0" w:color="auto"/>
            </w:tcBorders>
            <w:shd w:val="clear" w:color="auto" w:fill="auto"/>
            <w:hideMark/>
          </w:tcPr>
          <w:p w:rsidR="001D03BC" w:rsidRPr="00651134" w:rsidRDefault="001D03BC" w:rsidP="001D03BC">
            <w:pPr>
              <w:spacing w:after="0" w:line="240" w:lineRule="auto"/>
              <w:rPr>
                <w:rFonts w:eastAsia="Times New Roman" w:cs="Arial"/>
                <w:sz w:val="18"/>
                <w:szCs w:val="18"/>
              </w:rPr>
            </w:pPr>
            <w:r w:rsidRPr="00651134">
              <w:rPr>
                <w:rFonts w:eastAsia="Times New Roman" w:cs="Arial"/>
                <w:sz w:val="18"/>
                <w:szCs w:val="18"/>
              </w:rPr>
              <w:t>b. Use of nonmedical assistive personnel shall be consistent with delegation practices per Ch. 64B9-14, F.A.C. and per the Technical Assistance Guidelines - The Role of the Professional School Nurse in the Delegation of Care in Florida Schools (Rev. 2010).</w:t>
            </w:r>
          </w:p>
        </w:tc>
        <w:tc>
          <w:tcPr>
            <w:tcW w:w="2248" w:type="dxa"/>
            <w:tcBorders>
              <w:top w:val="nil"/>
              <w:left w:val="nil"/>
              <w:bottom w:val="single" w:sz="8" w:space="0" w:color="auto"/>
              <w:right w:val="single" w:sz="4" w:space="0" w:color="auto"/>
            </w:tcBorders>
            <w:shd w:val="clear" w:color="auto" w:fill="auto"/>
            <w:hideMark/>
          </w:tcPr>
          <w:p w:rsidR="001D03BC" w:rsidRPr="00651134" w:rsidRDefault="001D03BC" w:rsidP="001D03BC">
            <w:pPr>
              <w:spacing w:after="0" w:line="240" w:lineRule="auto"/>
              <w:rPr>
                <w:rFonts w:eastAsia="Times New Roman" w:cs="Arial"/>
                <w:sz w:val="18"/>
                <w:szCs w:val="18"/>
              </w:rPr>
            </w:pPr>
            <w:r w:rsidRPr="00651134">
              <w:rPr>
                <w:rFonts w:eastAsia="Times New Roman" w:cs="Arial"/>
                <w:sz w:val="18"/>
                <w:szCs w:val="18"/>
              </w:rPr>
              <w:t> </w:t>
            </w:r>
          </w:p>
          <w:p w:rsidR="001D03BC" w:rsidRDefault="001D03BC" w:rsidP="001D03BC">
            <w:pPr>
              <w:rPr>
                <w:rFonts w:cs="Arial"/>
                <w:sz w:val="18"/>
                <w:szCs w:val="18"/>
              </w:rPr>
            </w:pPr>
            <w:r>
              <w:rPr>
                <w:rFonts w:cs="Arial"/>
                <w:sz w:val="18"/>
                <w:szCs w:val="18"/>
              </w:rPr>
              <w:t>DOH-Miami-Dade        Miami-Dade County Public Schools</w:t>
            </w:r>
          </w:p>
          <w:p w:rsidR="001D03BC" w:rsidRDefault="001D03BC" w:rsidP="001D03BC">
            <w:pPr>
              <w:rPr>
                <w:rFonts w:cs="Arial"/>
                <w:sz w:val="18"/>
                <w:szCs w:val="18"/>
              </w:rPr>
            </w:pPr>
            <w:r>
              <w:rPr>
                <w:rFonts w:cs="Arial"/>
                <w:sz w:val="18"/>
                <w:szCs w:val="18"/>
              </w:rPr>
              <w:t xml:space="preserve">The Children's Trust (Health Connect)                              Community Providers </w:t>
            </w:r>
          </w:p>
          <w:p w:rsidR="001D03BC" w:rsidRPr="00651134" w:rsidRDefault="001D03BC" w:rsidP="001D03BC">
            <w:pPr>
              <w:spacing w:after="0" w:line="240" w:lineRule="auto"/>
              <w:rPr>
                <w:rFonts w:eastAsia="Times New Roman" w:cs="Arial"/>
                <w:sz w:val="18"/>
                <w:szCs w:val="18"/>
              </w:rPr>
            </w:pPr>
          </w:p>
        </w:tc>
        <w:tc>
          <w:tcPr>
            <w:tcW w:w="5128" w:type="dxa"/>
            <w:tcBorders>
              <w:top w:val="nil"/>
              <w:left w:val="nil"/>
              <w:bottom w:val="single" w:sz="8" w:space="0" w:color="auto"/>
              <w:right w:val="single" w:sz="8" w:space="0" w:color="auto"/>
            </w:tcBorders>
            <w:shd w:val="clear" w:color="auto" w:fill="auto"/>
            <w:hideMark/>
          </w:tcPr>
          <w:p w:rsidR="00210002" w:rsidRPr="00210002" w:rsidRDefault="00210002" w:rsidP="009A1218">
            <w:pPr>
              <w:pStyle w:val="ListParagraph"/>
              <w:numPr>
                <w:ilvl w:val="0"/>
                <w:numId w:val="16"/>
              </w:numPr>
              <w:rPr>
                <w:rFonts w:cs="Arial"/>
                <w:sz w:val="16"/>
                <w:szCs w:val="18"/>
              </w:rPr>
            </w:pPr>
            <w:r w:rsidRPr="00210002">
              <w:rPr>
                <w:rFonts w:cs="Arial"/>
                <w:sz w:val="16"/>
                <w:szCs w:val="18"/>
              </w:rPr>
              <w:t>Monitor and assure that all health care professionals providing health services have their licenses, training and education documented.</w:t>
            </w:r>
          </w:p>
          <w:p w:rsidR="00210002" w:rsidRPr="00210002" w:rsidRDefault="00210002" w:rsidP="009A1218">
            <w:pPr>
              <w:pStyle w:val="ListParagraph"/>
              <w:numPr>
                <w:ilvl w:val="0"/>
                <w:numId w:val="16"/>
              </w:numPr>
              <w:rPr>
                <w:rFonts w:cs="Arial"/>
                <w:sz w:val="16"/>
                <w:szCs w:val="18"/>
              </w:rPr>
            </w:pPr>
            <w:r w:rsidRPr="00210002">
              <w:rPr>
                <w:rFonts w:cs="Arial"/>
                <w:sz w:val="16"/>
                <w:szCs w:val="18"/>
              </w:rPr>
              <w:t>Monitor and assure that all trainings for non-medical assistant personnel are documented and that procedures for delegation functions are followed as delineated in these standards.</w:t>
            </w:r>
          </w:p>
          <w:p w:rsidR="001D03BC" w:rsidRPr="00210002" w:rsidRDefault="00210002" w:rsidP="009A1218">
            <w:pPr>
              <w:pStyle w:val="ListParagraph"/>
              <w:numPr>
                <w:ilvl w:val="0"/>
                <w:numId w:val="16"/>
              </w:numPr>
              <w:rPr>
                <w:rFonts w:cs="Arial"/>
                <w:sz w:val="18"/>
                <w:szCs w:val="18"/>
              </w:rPr>
            </w:pPr>
            <w:r w:rsidRPr="00210002">
              <w:rPr>
                <w:rFonts w:cs="Arial"/>
                <w:sz w:val="16"/>
                <w:szCs w:val="18"/>
              </w:rPr>
              <w:t>Child specific training delegation checklist is signed and filed in student’s health treatment record.</w:t>
            </w:r>
          </w:p>
        </w:tc>
      </w:tr>
    </w:tbl>
    <w:p w:rsidR="00D75F6C" w:rsidRPr="00651134" w:rsidRDefault="00D75F6C">
      <w:r w:rsidRPr="00651134">
        <w:br w:type="page"/>
      </w:r>
    </w:p>
    <w:tbl>
      <w:tblPr>
        <w:tblW w:w="14048" w:type="dxa"/>
        <w:tblInd w:w="-10" w:type="dxa"/>
        <w:tblLook w:val="04A0" w:firstRow="1" w:lastRow="0" w:firstColumn="1" w:lastColumn="0" w:noHBand="0" w:noVBand="1"/>
      </w:tblPr>
      <w:tblGrid>
        <w:gridCol w:w="448"/>
        <w:gridCol w:w="3116"/>
        <w:gridCol w:w="3108"/>
        <w:gridCol w:w="2248"/>
        <w:gridCol w:w="5128"/>
      </w:tblGrid>
      <w:tr w:rsidR="00E72C80" w:rsidRPr="00651134" w:rsidTr="00AC52D4">
        <w:trPr>
          <w:trHeight w:val="276"/>
        </w:trPr>
        <w:tc>
          <w:tcPr>
            <w:tcW w:w="14048" w:type="dxa"/>
            <w:gridSpan w:val="5"/>
            <w:tcBorders>
              <w:top w:val="nil"/>
              <w:left w:val="single" w:sz="8" w:space="0" w:color="auto"/>
              <w:bottom w:val="nil"/>
              <w:right w:val="single" w:sz="8" w:space="0" w:color="000000"/>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PART II:   COMPREHENSIVE SCHOOL HEALTH SERVICES (CSHSP)</w:t>
            </w:r>
          </w:p>
        </w:tc>
      </w:tr>
      <w:tr w:rsidR="00E72C80" w:rsidRPr="00651134" w:rsidTr="003B07E3">
        <w:trPr>
          <w:trHeight w:val="2734"/>
        </w:trPr>
        <w:tc>
          <w:tcPr>
            <w:tcW w:w="448" w:type="dxa"/>
            <w:tcBorders>
              <w:top w:val="single" w:sz="8" w:space="0" w:color="auto"/>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II.</w:t>
            </w:r>
          </w:p>
        </w:tc>
        <w:tc>
          <w:tcPr>
            <w:tcW w:w="3116" w:type="dxa"/>
            <w:tcBorders>
              <w:top w:val="single" w:sz="8" w:space="0" w:color="auto"/>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xml:space="preserve">1. </w:t>
            </w:r>
            <w:r w:rsidRPr="00651134">
              <w:rPr>
                <w:rFonts w:eastAsia="Times New Roman" w:cs="Arial"/>
                <w:iCs/>
                <w:sz w:val="18"/>
                <w:szCs w:val="18"/>
              </w:rPr>
              <w:t>s. 381.0057(6), F.S.</w:t>
            </w:r>
            <w:r w:rsidR="00FE171C">
              <w:rPr>
                <w:rFonts w:eastAsia="Times New Roman" w:cs="Arial"/>
                <w:sz w:val="18"/>
                <w:szCs w:val="18"/>
              </w:rPr>
              <w:t xml:space="preserve"> </w:t>
            </w:r>
            <w:r w:rsidRPr="00651134">
              <w:rPr>
                <w:rFonts w:eastAsia="Times New Roman" w:cs="Arial"/>
                <w:sz w:val="18"/>
                <w:szCs w:val="18"/>
              </w:rPr>
              <w:t>The services provided by a comprehensive school health program must focus attention on promoting the health of students, reducing risk-taking behavior, and reducing teen pregnancy. Services provided under this section are in addition to the services provided under s. 381.0056, F.S. and are intended to supplement, rather than supplant, those services.</w:t>
            </w:r>
          </w:p>
        </w:tc>
        <w:tc>
          <w:tcPr>
            <w:tcW w:w="3108" w:type="dxa"/>
            <w:tcBorders>
              <w:top w:val="single" w:sz="8" w:space="0" w:color="auto"/>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Use annual schedule C funding allocations (General Appropriations Act) provided to designated county health departments (local Department of Health) for comprehensive school health programs that provided basic school health services as specified in Part I of this plan and promote student health, reduce risk-taking behaviors, and reduce teen pregnancy.</w:t>
            </w:r>
          </w:p>
        </w:tc>
        <w:tc>
          <w:tcPr>
            <w:tcW w:w="2248" w:type="dxa"/>
            <w:tcBorders>
              <w:top w:val="single" w:sz="8" w:space="0" w:color="auto"/>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w:t>
            </w:r>
          </w:p>
          <w:p w:rsidR="00E72C80" w:rsidRPr="00651134" w:rsidRDefault="00E72C80" w:rsidP="00E72C80">
            <w:pPr>
              <w:spacing w:after="0" w:line="240" w:lineRule="auto"/>
              <w:rPr>
                <w:rFonts w:eastAsia="Times New Roman" w:cs="Arial"/>
                <w:sz w:val="18"/>
                <w:szCs w:val="18"/>
              </w:rPr>
            </w:pPr>
          </w:p>
        </w:tc>
        <w:tc>
          <w:tcPr>
            <w:tcW w:w="5128" w:type="dxa"/>
            <w:tcBorders>
              <w:top w:val="single" w:sz="8" w:space="0" w:color="auto"/>
              <w:left w:val="nil"/>
              <w:bottom w:val="single" w:sz="4" w:space="0" w:color="auto"/>
              <w:right w:val="single" w:sz="8" w:space="0" w:color="auto"/>
            </w:tcBorders>
            <w:shd w:val="clear" w:color="auto" w:fill="auto"/>
            <w:hideMark/>
          </w:tcPr>
          <w:p w:rsidR="00162EC1" w:rsidRPr="00162EC1" w:rsidRDefault="00E72C80" w:rsidP="00162EC1">
            <w:pPr>
              <w:spacing w:after="0" w:line="240" w:lineRule="auto"/>
              <w:rPr>
                <w:rFonts w:eastAsia="Times New Roman" w:cs="Arial"/>
                <w:sz w:val="18"/>
                <w:szCs w:val="18"/>
              </w:rPr>
            </w:pPr>
            <w:r w:rsidRPr="00651134">
              <w:rPr>
                <w:rFonts w:eastAsia="Times New Roman" w:cs="Arial"/>
                <w:sz w:val="18"/>
                <w:szCs w:val="18"/>
              </w:rPr>
              <w:t> </w:t>
            </w:r>
            <w:r w:rsidR="00162EC1">
              <w:rPr>
                <w:rFonts w:cs="Arial"/>
                <w:color w:val="000000"/>
                <w:sz w:val="18"/>
                <w:szCs w:val="18"/>
              </w:rPr>
              <w:t xml:space="preserve">• Conduct monthly meetings with Budget Liaison to review and discuss spending allocations and projections.           </w:t>
            </w:r>
            <w:r w:rsidR="00162EC1">
              <w:rPr>
                <w:rFonts w:cs="Arial"/>
                <w:color w:val="000000"/>
                <w:sz w:val="18"/>
                <w:szCs w:val="18"/>
              </w:rPr>
              <w:br/>
              <w:t xml:space="preserve">• Recruit and hire staff timely to help guarantee all positions are occupied for the provision of providing school health services in comprehensive school health project schools.                </w:t>
            </w:r>
            <w:r w:rsidR="00162EC1">
              <w:rPr>
                <w:rFonts w:cs="Arial"/>
                <w:color w:val="000000"/>
                <w:sz w:val="18"/>
                <w:szCs w:val="18"/>
              </w:rPr>
              <w:br/>
              <w:t xml:space="preserve">• Develop a plan that fosters keeping positions staffed to help ensure all allocated funding is spent </w:t>
            </w:r>
            <w:r w:rsidR="00162EC1">
              <w:rPr>
                <w:rFonts w:cs="Arial"/>
                <w:color w:val="000000"/>
                <w:sz w:val="18"/>
                <w:szCs w:val="18"/>
              </w:rPr>
              <w:br/>
              <w:t>• Provide comprehensive health services in selected schools with  a high incidence of medically underserved high-risk children, low birth weight babies, infant mortality, or teenage pregnancy.</w:t>
            </w:r>
            <w:r w:rsidR="00162EC1">
              <w:rPr>
                <w:rFonts w:cs="Arial"/>
                <w:color w:val="000000"/>
                <w:sz w:val="18"/>
                <w:szCs w:val="18"/>
              </w:rPr>
              <w:br/>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061"/>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D863A1" w:rsidP="00E72C80">
            <w:pPr>
              <w:spacing w:after="0" w:line="240" w:lineRule="auto"/>
              <w:rPr>
                <w:rFonts w:eastAsia="Times New Roman" w:cs="Arial"/>
                <w:sz w:val="18"/>
                <w:szCs w:val="18"/>
              </w:rPr>
            </w:pPr>
            <w:r>
              <w:rPr>
                <w:rFonts w:eastAsia="Times New Roman" w:cs="Arial"/>
                <w:sz w:val="18"/>
                <w:szCs w:val="18"/>
              </w:rPr>
              <w:t xml:space="preserve">2. </w:t>
            </w:r>
            <w:r w:rsidR="00E72C80" w:rsidRPr="00651134">
              <w:rPr>
                <w:rFonts w:eastAsia="Times New Roman" w:cs="Arial"/>
                <w:iCs/>
                <w:sz w:val="18"/>
                <w:szCs w:val="18"/>
              </w:rPr>
              <w:t>s. 381.0057(6), F.S.</w:t>
            </w:r>
            <w:r w:rsidR="00FE171C">
              <w:rPr>
                <w:rFonts w:eastAsia="Times New Roman" w:cs="Arial"/>
                <w:sz w:val="18"/>
                <w:szCs w:val="18"/>
              </w:rPr>
              <w:t xml:space="preserve"> </w:t>
            </w:r>
            <w:r w:rsidR="00E72C80" w:rsidRPr="00651134">
              <w:rPr>
                <w:rFonts w:eastAsia="Times New Roman" w:cs="Arial"/>
                <w:sz w:val="18"/>
                <w:szCs w:val="18"/>
              </w:rPr>
              <w:t>Promoting the health of students.</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Provide in-depth health management, interventions an</w:t>
            </w:r>
            <w:r w:rsidR="009B6A9F" w:rsidRPr="00651134">
              <w:rPr>
                <w:rFonts w:eastAsia="Times New Roman" w:cs="Arial"/>
                <w:sz w:val="18"/>
                <w:szCs w:val="18"/>
              </w:rPr>
              <w:t xml:space="preserve">d follow-up </w:t>
            </w:r>
            <w:r w:rsidRPr="00651134">
              <w:rPr>
                <w:rFonts w:eastAsia="Times New Roman" w:cs="Arial"/>
                <w:sz w:val="18"/>
                <w:szCs w:val="18"/>
              </w:rPr>
              <w:t>through the increased use of professional school nurse staff.</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162EC1" w:rsidRPr="00162EC1" w:rsidRDefault="00E72C80" w:rsidP="00162EC1">
            <w:pPr>
              <w:spacing w:after="0" w:line="240" w:lineRule="auto"/>
              <w:rPr>
                <w:rFonts w:eastAsia="Times New Roman" w:cs="Arial"/>
                <w:sz w:val="18"/>
                <w:szCs w:val="18"/>
              </w:rPr>
            </w:pPr>
            <w:r w:rsidRPr="00651134">
              <w:rPr>
                <w:rFonts w:eastAsia="Times New Roman" w:cs="Arial"/>
                <w:sz w:val="18"/>
                <w:szCs w:val="18"/>
              </w:rPr>
              <w:t> </w:t>
            </w:r>
            <w:r w:rsidR="00162EC1">
              <w:rPr>
                <w:rFonts w:cs="Arial"/>
                <w:sz w:val="18"/>
                <w:szCs w:val="18"/>
              </w:rPr>
              <w:t xml:space="preserve">• School health nurse (RN) will provide evaluation and intervention services to students who exhibit mild to severely complex health, behavioral or other health related learning problems affecting their school performance.  </w:t>
            </w:r>
            <w:r w:rsidR="00162EC1">
              <w:rPr>
                <w:rFonts w:cs="Arial"/>
                <w:sz w:val="18"/>
                <w:szCs w:val="18"/>
              </w:rPr>
              <w:br/>
              <w:t>• The school nurse will provide the following in addition to basic school health services: activities that support health promotion, reducing risk-taking behavior and reducing teen pregnancy.</w:t>
            </w:r>
            <w:r w:rsidR="00162EC1">
              <w:rPr>
                <w:rFonts w:cs="Arial"/>
                <w:sz w:val="20"/>
                <w:szCs w:val="20"/>
              </w:rPr>
              <w:br/>
              <w:t xml:space="preserve"> </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828"/>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Provide health activities that promote healthy living in each school.</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162EC1" w:rsidRPr="00162EC1" w:rsidRDefault="00E72C80" w:rsidP="00162EC1">
            <w:pPr>
              <w:spacing w:after="0" w:line="240" w:lineRule="auto"/>
              <w:rPr>
                <w:rFonts w:eastAsia="Times New Roman" w:cs="Arial"/>
                <w:sz w:val="18"/>
                <w:szCs w:val="18"/>
              </w:rPr>
            </w:pPr>
            <w:r w:rsidRPr="00651134">
              <w:rPr>
                <w:rFonts w:eastAsia="Times New Roman" w:cs="Arial"/>
                <w:sz w:val="18"/>
                <w:szCs w:val="18"/>
              </w:rPr>
              <w:t> </w:t>
            </w:r>
            <w:r w:rsidR="00162EC1">
              <w:rPr>
                <w:rFonts w:cs="Arial"/>
                <w:sz w:val="18"/>
                <w:szCs w:val="18"/>
              </w:rPr>
              <w:t xml:space="preserve">• Implement strategies from District Wellness Plan. </w:t>
            </w:r>
            <w:r w:rsidR="00162EC1">
              <w:rPr>
                <w:rFonts w:cs="Arial"/>
                <w:sz w:val="18"/>
                <w:szCs w:val="18"/>
              </w:rPr>
              <w:br/>
              <w:t xml:space="preserve">• Assist with planning extracurricular health promotion activities.   </w:t>
            </w:r>
            <w:r w:rsidR="00162EC1">
              <w:rPr>
                <w:rFonts w:cs="Arial"/>
                <w:sz w:val="18"/>
                <w:szCs w:val="18"/>
              </w:rPr>
              <w:br/>
              <w:t>• Identify nutritional improvements needed and promote their adoption.</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41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c. Provide health education classes.</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 Provide classes on a range of health topics including general health, injury prevention, safety, nutrition, physical activity, violence prevention, conflict resolution, child abuse, alcohol, tobacco and other drug abuse, suicide prevention, HIV, STD, pregnancy prevention and human sexuality.</w:t>
            </w:r>
          </w:p>
          <w:p w:rsidR="003B07E3" w:rsidRPr="00651134" w:rsidRDefault="003B07E3" w:rsidP="00E72C80">
            <w:pPr>
              <w:spacing w:after="0" w:line="240" w:lineRule="auto"/>
              <w:rPr>
                <w:rFonts w:eastAsia="Times New Roman" w:cs="Arial"/>
                <w:sz w:val="18"/>
                <w:szCs w:val="18"/>
              </w:rPr>
            </w:pPr>
          </w:p>
        </w:tc>
      </w:tr>
      <w:tr w:rsidR="00E72C80" w:rsidRPr="00651134" w:rsidTr="003B07E3">
        <w:trPr>
          <w:trHeight w:val="809"/>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D863A1" w:rsidP="00E72C80">
            <w:pPr>
              <w:spacing w:after="0" w:line="240" w:lineRule="auto"/>
              <w:rPr>
                <w:rFonts w:eastAsia="Times New Roman" w:cs="Arial"/>
                <w:sz w:val="18"/>
                <w:szCs w:val="18"/>
              </w:rPr>
            </w:pPr>
            <w:r>
              <w:rPr>
                <w:rFonts w:eastAsia="Times New Roman" w:cs="Arial"/>
                <w:sz w:val="18"/>
                <w:szCs w:val="18"/>
              </w:rPr>
              <w:t>3.</w:t>
            </w:r>
            <w:r w:rsidR="00E72C80" w:rsidRPr="00651134">
              <w:rPr>
                <w:rFonts w:eastAsia="Times New Roman" w:cs="Arial"/>
                <w:sz w:val="18"/>
                <w:szCs w:val="18"/>
              </w:rPr>
              <w:t xml:space="preserve"> </w:t>
            </w:r>
            <w:r w:rsidR="00E72C80" w:rsidRPr="00651134">
              <w:rPr>
                <w:rFonts w:eastAsia="Times New Roman" w:cs="Arial"/>
                <w:iCs/>
                <w:sz w:val="18"/>
                <w:szCs w:val="18"/>
              </w:rPr>
              <w:t>s. 381.0057(6), F.S</w:t>
            </w:r>
            <w:r w:rsidR="00FE171C">
              <w:rPr>
                <w:rFonts w:eastAsia="Times New Roman" w:cs="Arial"/>
                <w:iCs/>
                <w:sz w:val="18"/>
                <w:szCs w:val="18"/>
              </w:rPr>
              <w:t xml:space="preserve">. </w:t>
            </w:r>
            <w:r w:rsidR="00E72C80" w:rsidRPr="00651134">
              <w:rPr>
                <w:rFonts w:eastAsia="Times New Roman" w:cs="Arial"/>
                <w:sz w:val="18"/>
                <w:szCs w:val="18"/>
              </w:rPr>
              <w:t>Reducing risk-taking behavior.</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Provide or coordinate counseling and referrals to decrease substance abuse.</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162EC1" w:rsidRPr="00162EC1" w:rsidRDefault="00E72C80" w:rsidP="00162EC1">
            <w:pPr>
              <w:spacing w:after="0" w:line="240" w:lineRule="auto"/>
              <w:rPr>
                <w:rFonts w:eastAsia="Times New Roman" w:cs="Arial"/>
                <w:sz w:val="18"/>
                <w:szCs w:val="18"/>
              </w:rPr>
            </w:pPr>
            <w:r w:rsidRPr="00651134">
              <w:rPr>
                <w:rFonts w:eastAsia="Times New Roman" w:cs="Arial"/>
                <w:sz w:val="18"/>
                <w:szCs w:val="18"/>
              </w:rPr>
              <w:t> </w:t>
            </w:r>
            <w:r w:rsidR="00162EC1">
              <w:rPr>
                <w:rFonts w:cs="Arial"/>
                <w:sz w:val="18"/>
                <w:szCs w:val="18"/>
              </w:rPr>
              <w:t>• Implement a coordinated effort to identify, provide and/or refer for counseling students who are engaging in or at-risk of engaging in high-risk behavior.</w:t>
            </w:r>
            <w:r w:rsidR="00162EC1">
              <w:rPr>
                <w:rFonts w:cs="Arial"/>
                <w:sz w:val="18"/>
                <w:szCs w:val="18"/>
              </w:rPr>
              <w:br/>
              <w:t>• Educate School Staff to recognize signs of substance abuse.</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765"/>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Provide or coordinate counseling and referrals to decrease the incidence of suicide attempts.</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BD24AE" w:rsidRPr="00BD24AE" w:rsidRDefault="00E72C80" w:rsidP="00BD24AE">
            <w:pPr>
              <w:tabs>
                <w:tab w:val="left" w:pos="840"/>
              </w:tabs>
              <w:spacing w:after="0" w:line="240" w:lineRule="auto"/>
              <w:rPr>
                <w:rFonts w:eastAsia="Times New Roman" w:cs="Arial"/>
                <w:sz w:val="18"/>
                <w:szCs w:val="18"/>
              </w:rPr>
            </w:pPr>
            <w:r w:rsidRPr="00651134">
              <w:rPr>
                <w:rFonts w:eastAsia="Times New Roman" w:cs="Arial"/>
                <w:sz w:val="18"/>
                <w:szCs w:val="18"/>
              </w:rPr>
              <w:t> </w:t>
            </w:r>
            <w:r w:rsidR="00BD24AE" w:rsidRPr="00BD24AE">
              <w:rPr>
                <w:rFonts w:eastAsia="Times New Roman" w:cs="Arial"/>
                <w:sz w:val="18"/>
                <w:szCs w:val="18"/>
              </w:rPr>
              <w:t xml:space="preserve">• Adhere to MDCPS procedures for Suicide Prevention as outlined in the Crisis Management manual for students that are identified with risk factors associated with suicide.      </w:t>
            </w:r>
          </w:p>
          <w:p w:rsidR="00BD24AE" w:rsidRPr="00BD24AE" w:rsidRDefault="00BD24AE" w:rsidP="00BD24AE">
            <w:pPr>
              <w:tabs>
                <w:tab w:val="left" w:pos="840"/>
              </w:tabs>
              <w:spacing w:after="0" w:line="240" w:lineRule="auto"/>
              <w:rPr>
                <w:rFonts w:eastAsia="Times New Roman" w:cs="Arial"/>
                <w:sz w:val="18"/>
                <w:szCs w:val="18"/>
              </w:rPr>
            </w:pPr>
            <w:r w:rsidRPr="00BD24AE">
              <w:rPr>
                <w:rFonts w:eastAsia="Times New Roman" w:cs="Arial"/>
                <w:sz w:val="18"/>
                <w:szCs w:val="18"/>
              </w:rPr>
              <w:t xml:space="preserve">• Provide age appropriate classes on suicide risk identification and prevention. </w:t>
            </w:r>
          </w:p>
          <w:p w:rsidR="00BD24AE" w:rsidRPr="00BD24AE" w:rsidRDefault="00BD24AE" w:rsidP="00BD24AE">
            <w:pPr>
              <w:tabs>
                <w:tab w:val="left" w:pos="840"/>
              </w:tabs>
              <w:spacing w:after="0" w:line="240" w:lineRule="auto"/>
              <w:rPr>
                <w:rFonts w:eastAsia="Times New Roman" w:cs="Arial"/>
                <w:sz w:val="18"/>
                <w:szCs w:val="18"/>
              </w:rPr>
            </w:pPr>
            <w:r w:rsidRPr="00BD24AE">
              <w:rPr>
                <w:rFonts w:eastAsia="Times New Roman" w:cs="Arial"/>
                <w:sz w:val="18"/>
                <w:szCs w:val="18"/>
              </w:rPr>
              <w:t xml:space="preserve">• Complete a safety plan for any student in any stage of suicidal behavior. </w:t>
            </w:r>
          </w:p>
          <w:p w:rsidR="00BD24AE" w:rsidRPr="00BD24AE" w:rsidRDefault="00BD24AE" w:rsidP="00BD24AE">
            <w:pPr>
              <w:tabs>
                <w:tab w:val="left" w:pos="840"/>
              </w:tabs>
              <w:spacing w:after="0" w:line="240" w:lineRule="auto"/>
              <w:rPr>
                <w:rFonts w:eastAsia="Times New Roman" w:cs="Arial"/>
                <w:sz w:val="18"/>
                <w:szCs w:val="18"/>
              </w:rPr>
            </w:pPr>
            <w:r w:rsidRPr="00BD24AE">
              <w:rPr>
                <w:rFonts w:eastAsia="Times New Roman" w:cs="Arial"/>
                <w:sz w:val="18"/>
                <w:szCs w:val="18"/>
              </w:rPr>
              <w:t xml:space="preserve">• Identify/address feelings that precede suicidal thoughts/behavior i.e. depression, anxiety, feelings of being overwhelmed in students. </w:t>
            </w:r>
          </w:p>
          <w:p w:rsidR="00BD24AE" w:rsidRPr="00BD24AE" w:rsidRDefault="00BD24AE" w:rsidP="00BD24AE">
            <w:pPr>
              <w:tabs>
                <w:tab w:val="left" w:pos="840"/>
              </w:tabs>
              <w:spacing w:after="0" w:line="240" w:lineRule="auto"/>
              <w:rPr>
                <w:rFonts w:eastAsia="Times New Roman" w:cs="Arial"/>
                <w:sz w:val="18"/>
                <w:szCs w:val="18"/>
              </w:rPr>
            </w:pPr>
            <w:r w:rsidRPr="00BD24AE">
              <w:rPr>
                <w:rFonts w:eastAsia="Times New Roman" w:cs="Arial"/>
                <w:sz w:val="18"/>
                <w:szCs w:val="18"/>
              </w:rPr>
              <w:t>• Train teachers and staff to recognize signs/symptoms and make referrals to Social Workers/Counselors.</w:t>
            </w:r>
          </w:p>
          <w:p w:rsidR="00162EC1" w:rsidRPr="00651134" w:rsidRDefault="00BD24AE" w:rsidP="00BD24AE">
            <w:pPr>
              <w:tabs>
                <w:tab w:val="left" w:pos="840"/>
              </w:tabs>
              <w:spacing w:after="0" w:line="240" w:lineRule="auto"/>
              <w:rPr>
                <w:rFonts w:eastAsia="Times New Roman" w:cs="Arial"/>
                <w:sz w:val="18"/>
                <w:szCs w:val="18"/>
              </w:rPr>
            </w:pPr>
            <w:r w:rsidRPr="00BD24AE">
              <w:rPr>
                <w:rFonts w:eastAsia="Times New Roman" w:cs="Arial"/>
                <w:sz w:val="18"/>
                <w:szCs w:val="18"/>
              </w:rPr>
              <w:t>• Make referrals as needed to M-DCPS counselors or social workers.</w:t>
            </w:r>
          </w:p>
          <w:p w:rsidR="00E72C80" w:rsidRPr="00651134" w:rsidRDefault="00E72C80" w:rsidP="00BD24AE">
            <w:pPr>
              <w:rPr>
                <w:rFonts w:eastAsia="Times New Roman" w:cs="Arial"/>
                <w:sz w:val="18"/>
                <w:szCs w:val="18"/>
              </w:rPr>
            </w:pPr>
          </w:p>
        </w:tc>
      </w:tr>
      <w:tr w:rsidR="00E72C80" w:rsidRPr="00651134" w:rsidTr="003B07E3">
        <w:trPr>
          <w:trHeight w:val="1187"/>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c. Provide or coordinate health education classes to reduce the incidence of substance abuse, suicide attempts and other high risk behaviors.</w:t>
            </w:r>
          </w:p>
        </w:tc>
        <w:tc>
          <w:tcPr>
            <w:tcW w:w="2248" w:type="dxa"/>
            <w:tcBorders>
              <w:top w:val="nil"/>
              <w:left w:val="nil"/>
              <w:bottom w:val="single" w:sz="4" w:space="0" w:color="auto"/>
              <w:right w:val="single" w:sz="4" w:space="0" w:color="auto"/>
            </w:tcBorders>
            <w:shd w:val="clear" w:color="auto" w:fill="auto"/>
            <w:hideMark/>
          </w:tcPr>
          <w:p w:rsidR="0029282C" w:rsidRDefault="0029282C" w:rsidP="00162EC1">
            <w:pPr>
              <w:rPr>
                <w:rFonts w:cs="Arial"/>
                <w:sz w:val="18"/>
                <w:szCs w:val="18"/>
              </w:rPr>
            </w:pPr>
          </w:p>
          <w:p w:rsidR="00162EC1" w:rsidRDefault="00162EC1" w:rsidP="00162EC1">
            <w:pPr>
              <w:rPr>
                <w:rFonts w:cs="Arial"/>
                <w:sz w:val="18"/>
                <w:szCs w:val="18"/>
              </w:rPr>
            </w:pPr>
            <w:r>
              <w:rPr>
                <w:rFonts w:cs="Arial"/>
                <w:sz w:val="18"/>
                <w:szCs w:val="18"/>
              </w:rPr>
              <w:t>DOH-Miami-Dade</w:t>
            </w:r>
          </w:p>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5128" w:type="dxa"/>
            <w:tcBorders>
              <w:top w:val="nil"/>
              <w:left w:val="nil"/>
              <w:bottom w:val="single" w:sz="4" w:space="0" w:color="auto"/>
              <w:right w:val="single" w:sz="8"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BD24AE" w:rsidRDefault="00BD24AE" w:rsidP="00BD24AE">
            <w:pPr>
              <w:rPr>
                <w:rFonts w:cs="Arial"/>
                <w:sz w:val="18"/>
                <w:szCs w:val="18"/>
              </w:rPr>
            </w:pPr>
            <w:r>
              <w:rPr>
                <w:rFonts w:cs="Arial"/>
                <w:sz w:val="18"/>
                <w:szCs w:val="18"/>
              </w:rPr>
              <w:t>• Maintain list of all mental health providers delivering health education at the school site.</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809"/>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D863A1" w:rsidP="00E72C80">
            <w:pPr>
              <w:spacing w:after="0" w:line="240" w:lineRule="auto"/>
              <w:rPr>
                <w:rFonts w:eastAsia="Times New Roman" w:cs="Arial"/>
                <w:sz w:val="18"/>
                <w:szCs w:val="18"/>
              </w:rPr>
            </w:pPr>
            <w:r>
              <w:rPr>
                <w:rFonts w:eastAsia="Times New Roman" w:cs="Arial"/>
                <w:sz w:val="18"/>
                <w:szCs w:val="18"/>
              </w:rPr>
              <w:t xml:space="preserve">4. </w:t>
            </w:r>
            <w:r w:rsidR="00E72C80" w:rsidRPr="00651134">
              <w:rPr>
                <w:rFonts w:eastAsia="Times New Roman" w:cs="Arial"/>
                <w:iCs/>
                <w:sz w:val="18"/>
                <w:szCs w:val="18"/>
              </w:rPr>
              <w:t>s. 381.0057(6), F.S</w:t>
            </w:r>
            <w:r w:rsidR="00FE171C">
              <w:rPr>
                <w:rFonts w:eastAsia="Times New Roman" w:cs="Arial"/>
                <w:iCs/>
                <w:sz w:val="18"/>
                <w:szCs w:val="18"/>
              </w:rPr>
              <w:t xml:space="preserve">. </w:t>
            </w:r>
            <w:r w:rsidR="00E72C80" w:rsidRPr="00651134">
              <w:rPr>
                <w:rFonts w:eastAsia="Times New Roman" w:cs="Arial"/>
                <w:sz w:val="18"/>
                <w:szCs w:val="18"/>
              </w:rPr>
              <w:t>Reducing teenage pregnancy.</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Identify and provide interventions for students at risk for early parenthood.</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               MDCPS</w:t>
            </w:r>
          </w:p>
          <w:p w:rsidR="00E72C80" w:rsidRPr="00651134" w:rsidRDefault="00E72C80" w:rsidP="00162EC1">
            <w:pPr>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162EC1" w:rsidRDefault="00162EC1" w:rsidP="00162EC1">
            <w:pPr>
              <w:rPr>
                <w:rFonts w:cs="Arial"/>
                <w:sz w:val="18"/>
                <w:szCs w:val="18"/>
              </w:rPr>
            </w:pPr>
            <w:r>
              <w:rPr>
                <w:rFonts w:cs="Arial"/>
                <w:sz w:val="18"/>
                <w:szCs w:val="18"/>
              </w:rPr>
              <w:t xml:space="preserve">• Establish and maintain working relationships with school staff to identify risky behaviors and implement the Pregnancy Prevention Education program for students. </w:t>
            </w:r>
            <w:r>
              <w:rPr>
                <w:rFonts w:cs="Arial"/>
                <w:sz w:val="18"/>
                <w:szCs w:val="18"/>
              </w:rPr>
              <w:br/>
              <w:t>• Teach age appropriate segments of Human Growth and Development.</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953"/>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Provide counseling and education of teens to prevent and reduce involvement in sexual activity.</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 Teach the Human Growth &amp; Development Curriculum; and provide STD education, as well as problem solving skills, decision-making skills, self-esteem, and the consequences of sexual involvement.</w:t>
            </w:r>
            <w:r>
              <w:rPr>
                <w:rFonts w:cs="Arial"/>
                <w:sz w:val="18"/>
                <w:szCs w:val="18"/>
              </w:rPr>
              <w:br/>
              <w:t>• Address high risk sexual behavior.</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809"/>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c. Collaborate with interagency initiatives to prevent and reduce teen pregnancy.</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                MDCPS                                  Community Partners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 Collaborate with identified responsible agencies to identify and provide interventions for students at risk for early parenthood.</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061"/>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d. Facilitate the return to school after delivery and provide interventions to decrease repeat pregnancy.</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                MDCPS                                  The Children's Trust           (H</w:t>
            </w:r>
            <w:r w:rsidR="00A83252">
              <w:rPr>
                <w:rFonts w:cs="Arial"/>
                <w:sz w:val="18"/>
                <w:szCs w:val="18"/>
              </w:rPr>
              <w:t>ealth Connect</w:t>
            </w:r>
            <w:r>
              <w:rPr>
                <w:rFonts w:cs="Arial"/>
                <w:sz w:val="18"/>
                <w:szCs w:val="18"/>
              </w:rPr>
              <w:t>)                                 Community Partners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162EC1" w:rsidRPr="00162EC1" w:rsidRDefault="00E72C80" w:rsidP="00162EC1">
            <w:pPr>
              <w:spacing w:after="0" w:line="240" w:lineRule="auto"/>
              <w:rPr>
                <w:rFonts w:eastAsia="Times New Roman" w:cs="Arial"/>
                <w:sz w:val="18"/>
                <w:szCs w:val="18"/>
              </w:rPr>
            </w:pPr>
            <w:r w:rsidRPr="00651134">
              <w:rPr>
                <w:rFonts w:eastAsia="Times New Roman" w:cs="Arial"/>
                <w:sz w:val="18"/>
                <w:szCs w:val="18"/>
              </w:rPr>
              <w:t> </w:t>
            </w:r>
            <w:r w:rsidR="00162EC1">
              <w:rPr>
                <w:rFonts w:cs="Arial"/>
                <w:sz w:val="18"/>
                <w:szCs w:val="18"/>
              </w:rPr>
              <w:t xml:space="preserve">• Maintain and/or establish sharing and collaborative partnerships with providers of comprehensive intervention services. </w:t>
            </w:r>
            <w:r w:rsidR="00162EC1">
              <w:rPr>
                <w:rFonts w:cs="Arial"/>
                <w:sz w:val="18"/>
                <w:szCs w:val="18"/>
              </w:rPr>
              <w:br/>
              <w:t>• Maintain records of referrals for comprehensive intervention services. Include community health providers under contract with The Children’s Trust (H</w:t>
            </w:r>
            <w:r w:rsidR="000A5C37">
              <w:rPr>
                <w:rFonts w:cs="Arial"/>
                <w:sz w:val="18"/>
                <w:szCs w:val="18"/>
              </w:rPr>
              <w:t>ealth Connect</w:t>
            </w:r>
            <w:r w:rsidR="00162EC1">
              <w:rPr>
                <w:rFonts w:cs="Arial"/>
                <w:sz w:val="18"/>
                <w:szCs w:val="18"/>
              </w:rPr>
              <w:t>).</w:t>
            </w:r>
            <w:r w:rsidR="00162EC1">
              <w:rPr>
                <w:rFonts w:cs="Arial"/>
                <w:sz w:val="18"/>
                <w:szCs w:val="18"/>
              </w:rPr>
              <w:br/>
              <w:t>• Refer pregnant students to Healthy Start.</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079"/>
        </w:trPr>
        <w:tc>
          <w:tcPr>
            <w:tcW w:w="448" w:type="dxa"/>
            <w:tcBorders>
              <w:top w:val="nil"/>
              <w:left w:val="single" w:sz="8" w:space="0" w:color="auto"/>
              <w:bottom w:val="nil"/>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nil"/>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nil"/>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xml:space="preserve">e. Refer all pregnant students who become known to staff for prenatal care and Healthy Start services, in accordance with s.743.065, F.S. </w:t>
            </w:r>
          </w:p>
        </w:tc>
        <w:tc>
          <w:tcPr>
            <w:tcW w:w="2248" w:type="dxa"/>
            <w:tcBorders>
              <w:top w:val="nil"/>
              <w:left w:val="nil"/>
              <w:bottom w:val="nil"/>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                MDCPS                                  The Children's Trust           (H</w:t>
            </w:r>
            <w:r w:rsidR="00A83252">
              <w:rPr>
                <w:rFonts w:cs="Arial"/>
                <w:sz w:val="18"/>
                <w:szCs w:val="18"/>
              </w:rPr>
              <w:t>ealth Connect</w:t>
            </w:r>
            <w:r>
              <w:rPr>
                <w:rFonts w:cs="Arial"/>
                <w:sz w:val="18"/>
                <w:szCs w:val="18"/>
              </w:rPr>
              <w:t>)                                 Community Partners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nil"/>
              <w:right w:val="single" w:sz="8"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Refer to The Children's Trust Home Visitation by Family Coach Initiative and/or</w:t>
            </w:r>
            <w:r w:rsidR="000A5C37">
              <w:rPr>
                <w:rFonts w:cs="Arial"/>
                <w:sz w:val="18"/>
                <w:szCs w:val="18"/>
              </w:rPr>
              <w:t xml:space="preserve"> Health </w:t>
            </w:r>
            <w:r w:rsidR="0029282C">
              <w:rPr>
                <w:rFonts w:cs="Arial"/>
                <w:sz w:val="18"/>
                <w:szCs w:val="18"/>
              </w:rPr>
              <w:t xml:space="preserve">Connect and </w:t>
            </w:r>
            <w:r>
              <w:rPr>
                <w:rFonts w:cs="Arial"/>
                <w:sz w:val="18"/>
                <w:szCs w:val="18"/>
              </w:rPr>
              <w:t>Healthy Start Coalition</w:t>
            </w:r>
            <w:r w:rsidR="000A5C37">
              <w:rPr>
                <w:rFonts w:cs="Arial"/>
                <w:sz w:val="18"/>
                <w:szCs w:val="18"/>
              </w:rPr>
              <w:t xml:space="preserve"> of </w:t>
            </w:r>
            <w:r w:rsidR="0029282C">
              <w:rPr>
                <w:rFonts w:cs="Arial"/>
                <w:sz w:val="18"/>
                <w:szCs w:val="18"/>
              </w:rPr>
              <w:t>Miami-Dade</w:t>
            </w:r>
            <w:r w:rsidR="000A5C37">
              <w:rPr>
                <w:rFonts w:cs="Arial"/>
                <w:sz w:val="18"/>
                <w:szCs w:val="18"/>
              </w:rPr>
              <w:t>.</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421"/>
        </w:trPr>
        <w:tc>
          <w:tcPr>
            <w:tcW w:w="448" w:type="dxa"/>
            <w:tcBorders>
              <w:top w:val="single" w:sz="4" w:space="0" w:color="auto"/>
              <w:left w:val="single" w:sz="8" w:space="0" w:color="auto"/>
              <w:bottom w:val="single" w:sz="8"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II.</w:t>
            </w:r>
          </w:p>
        </w:tc>
        <w:tc>
          <w:tcPr>
            <w:tcW w:w="3116" w:type="dxa"/>
            <w:tcBorders>
              <w:top w:val="single" w:sz="4" w:space="0" w:color="auto"/>
              <w:left w:val="nil"/>
              <w:bottom w:val="single" w:sz="8"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xml:space="preserve">5. </w:t>
            </w:r>
            <w:r w:rsidRPr="00651134">
              <w:rPr>
                <w:rFonts w:eastAsia="Times New Roman" w:cs="Arial"/>
                <w:iCs/>
                <w:sz w:val="18"/>
                <w:szCs w:val="18"/>
              </w:rPr>
              <w:t>s. 381.0057(5), F.S</w:t>
            </w:r>
            <w:r w:rsidR="00FE171C">
              <w:rPr>
                <w:rFonts w:eastAsia="Times New Roman" w:cs="Arial"/>
                <w:iCs/>
                <w:sz w:val="18"/>
                <w:szCs w:val="18"/>
              </w:rPr>
              <w:t xml:space="preserve">. </w:t>
            </w:r>
            <w:r w:rsidR="009B6A9F" w:rsidRPr="00651134">
              <w:rPr>
                <w:rFonts w:eastAsia="Times New Roman" w:cs="Arial"/>
                <w:sz w:val="18"/>
                <w:szCs w:val="18"/>
              </w:rPr>
              <w:t xml:space="preserve">A </w:t>
            </w:r>
            <w:r w:rsidRPr="00651134">
              <w:rPr>
                <w:rFonts w:eastAsia="Times New Roman" w:cs="Arial"/>
                <w:sz w:val="18"/>
                <w:szCs w:val="18"/>
              </w:rPr>
              <w:t>parent may, by written request, exempt a child from all or certain services provided by a school health services program described in subsection (3).</w:t>
            </w:r>
          </w:p>
        </w:tc>
        <w:tc>
          <w:tcPr>
            <w:tcW w:w="3108" w:type="dxa"/>
            <w:tcBorders>
              <w:top w:val="single" w:sz="4" w:space="0" w:color="auto"/>
              <w:left w:val="nil"/>
              <w:bottom w:val="single" w:sz="8"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Provide a description of the mechanism for parental exemption of the child from all or certain services and describe the process of informing parents of this right.</w:t>
            </w:r>
          </w:p>
        </w:tc>
        <w:tc>
          <w:tcPr>
            <w:tcW w:w="2248" w:type="dxa"/>
            <w:tcBorders>
              <w:top w:val="single" w:sz="4" w:space="0" w:color="auto"/>
              <w:left w:val="nil"/>
              <w:bottom w:val="single" w:sz="8"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               MDCPS</w:t>
            </w:r>
          </w:p>
          <w:p w:rsidR="00E72C80" w:rsidRPr="00651134" w:rsidRDefault="00E72C80" w:rsidP="00E72C80">
            <w:pPr>
              <w:spacing w:after="0" w:line="240" w:lineRule="auto"/>
              <w:rPr>
                <w:rFonts w:eastAsia="Times New Roman" w:cs="Arial"/>
                <w:sz w:val="18"/>
                <w:szCs w:val="18"/>
              </w:rPr>
            </w:pPr>
          </w:p>
        </w:tc>
        <w:tc>
          <w:tcPr>
            <w:tcW w:w="5128" w:type="dxa"/>
            <w:tcBorders>
              <w:top w:val="single" w:sz="4" w:space="0" w:color="auto"/>
              <w:left w:val="nil"/>
              <w:bottom w:val="single" w:sz="8" w:space="0" w:color="auto"/>
              <w:right w:val="single" w:sz="8"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 xml:space="preserve">• Follow M-DCPS’ written plan which includes procedures for notifying parents of services provided.    </w:t>
            </w:r>
            <w:r>
              <w:rPr>
                <w:rFonts w:cs="Arial"/>
                <w:sz w:val="18"/>
                <w:szCs w:val="18"/>
              </w:rPr>
              <w:br/>
              <w:t xml:space="preserve">• School will provide students with information to take home to parent/guardian describing health services that will be offered and the option to Opt-Out if refusing any or all of the health services.                                                                                              </w:t>
            </w:r>
          </w:p>
          <w:p w:rsidR="00E72C80" w:rsidRPr="00651134" w:rsidRDefault="00E72C80" w:rsidP="00E72C80">
            <w:pPr>
              <w:spacing w:after="0" w:line="240" w:lineRule="auto"/>
              <w:rPr>
                <w:rFonts w:eastAsia="Times New Roman" w:cs="Arial"/>
                <w:sz w:val="18"/>
                <w:szCs w:val="18"/>
              </w:rPr>
            </w:pPr>
          </w:p>
        </w:tc>
      </w:tr>
    </w:tbl>
    <w:p w:rsidR="003B07E3" w:rsidRPr="00651134" w:rsidRDefault="003B07E3">
      <w:r w:rsidRPr="00651134">
        <w:br w:type="page"/>
      </w:r>
    </w:p>
    <w:tbl>
      <w:tblPr>
        <w:tblW w:w="14048" w:type="dxa"/>
        <w:tblInd w:w="-10" w:type="dxa"/>
        <w:tblLook w:val="04A0" w:firstRow="1" w:lastRow="0" w:firstColumn="1" w:lastColumn="0" w:noHBand="0" w:noVBand="1"/>
      </w:tblPr>
      <w:tblGrid>
        <w:gridCol w:w="448"/>
        <w:gridCol w:w="3116"/>
        <w:gridCol w:w="3108"/>
        <w:gridCol w:w="2248"/>
        <w:gridCol w:w="5128"/>
      </w:tblGrid>
      <w:tr w:rsidR="00E72C80" w:rsidRPr="00651134" w:rsidTr="00AC52D4">
        <w:trPr>
          <w:trHeight w:val="255"/>
        </w:trPr>
        <w:tc>
          <w:tcPr>
            <w:tcW w:w="14048" w:type="dxa"/>
            <w:gridSpan w:val="5"/>
            <w:tcBorders>
              <w:top w:val="nil"/>
              <w:left w:val="single" w:sz="8" w:space="0" w:color="auto"/>
              <w:bottom w:val="nil"/>
              <w:right w:val="single" w:sz="8" w:space="0" w:color="000000"/>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xml:space="preserve">PART III:  HEALTH SERVICES FOR FULL SERVICE SCHOOLS (FSS)  </w:t>
            </w:r>
          </w:p>
        </w:tc>
      </w:tr>
      <w:tr w:rsidR="00E72C80" w:rsidRPr="00651134" w:rsidTr="003B07E3">
        <w:trPr>
          <w:trHeight w:val="1992"/>
        </w:trPr>
        <w:tc>
          <w:tcPr>
            <w:tcW w:w="448" w:type="dxa"/>
            <w:tcBorders>
              <w:top w:val="single" w:sz="8" w:space="0" w:color="auto"/>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III.</w:t>
            </w:r>
          </w:p>
        </w:tc>
        <w:tc>
          <w:tcPr>
            <w:tcW w:w="3116" w:type="dxa"/>
            <w:tcBorders>
              <w:top w:val="single" w:sz="8" w:space="0" w:color="auto"/>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xml:space="preserve">1. </w:t>
            </w:r>
            <w:r w:rsidRPr="00651134">
              <w:rPr>
                <w:rFonts w:eastAsia="Times New Roman" w:cs="Arial"/>
                <w:iCs/>
                <w:sz w:val="18"/>
                <w:szCs w:val="18"/>
              </w:rPr>
              <w:t>s. 402.3026(1), F.S</w:t>
            </w:r>
            <w:r w:rsidR="00FE171C">
              <w:rPr>
                <w:rFonts w:eastAsia="Times New Roman" w:cs="Arial"/>
                <w:iCs/>
                <w:sz w:val="18"/>
                <w:szCs w:val="18"/>
              </w:rPr>
              <w:t xml:space="preserve">. </w:t>
            </w:r>
            <w:r w:rsidRPr="00651134">
              <w:rPr>
                <w:rFonts w:eastAsia="Times New Roman" w:cs="Arial"/>
                <w:sz w:val="18"/>
                <w:szCs w:val="18"/>
              </w:rPr>
              <w:t>The State Board of Education and the Department of Health shall jointly establish full-service schools (FSS) to serve students from schools that have a student population at high risk of needing medical and social services.</w:t>
            </w:r>
          </w:p>
        </w:tc>
        <w:tc>
          <w:tcPr>
            <w:tcW w:w="3108" w:type="dxa"/>
            <w:tcBorders>
              <w:top w:val="single" w:sz="8" w:space="0" w:color="auto"/>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Designate full service schools based on demographic evaluations.</w:t>
            </w:r>
          </w:p>
        </w:tc>
        <w:tc>
          <w:tcPr>
            <w:tcW w:w="2248" w:type="dxa"/>
            <w:tcBorders>
              <w:top w:val="single" w:sz="8" w:space="0" w:color="auto"/>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               MDCPS</w:t>
            </w:r>
          </w:p>
          <w:p w:rsidR="00E72C80" w:rsidRPr="00651134" w:rsidRDefault="00E72C80" w:rsidP="00E72C80">
            <w:pPr>
              <w:spacing w:after="0" w:line="240" w:lineRule="auto"/>
              <w:rPr>
                <w:rFonts w:eastAsia="Times New Roman" w:cs="Arial"/>
                <w:sz w:val="18"/>
                <w:szCs w:val="18"/>
              </w:rPr>
            </w:pPr>
          </w:p>
        </w:tc>
        <w:tc>
          <w:tcPr>
            <w:tcW w:w="5128" w:type="dxa"/>
            <w:tcBorders>
              <w:top w:val="single" w:sz="8" w:space="0" w:color="auto"/>
              <w:left w:val="nil"/>
              <w:bottom w:val="single" w:sz="4" w:space="0" w:color="auto"/>
              <w:right w:val="single" w:sz="8"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rPr>
            </w:pPr>
            <w:r>
              <w:rPr>
                <w:rFonts w:cs="Arial"/>
                <w:sz w:val="18"/>
                <w:szCs w:val="18"/>
              </w:rPr>
              <w:t xml:space="preserve">• Execute annual </w:t>
            </w:r>
            <w:r w:rsidR="00DC1246">
              <w:rPr>
                <w:rFonts w:cs="Arial"/>
                <w:sz w:val="18"/>
                <w:szCs w:val="18"/>
              </w:rPr>
              <w:t>contract between DOH-Miami-Dade</w:t>
            </w:r>
            <w:r>
              <w:rPr>
                <w:rFonts w:cs="Arial"/>
                <w:sz w:val="18"/>
                <w:szCs w:val="18"/>
              </w:rPr>
              <w:t>/</w:t>
            </w:r>
            <w:r w:rsidR="00DC1246">
              <w:rPr>
                <w:rFonts w:cs="Arial"/>
                <w:sz w:val="18"/>
                <w:szCs w:val="18"/>
              </w:rPr>
              <w:t xml:space="preserve">         </w:t>
            </w:r>
            <w:r>
              <w:rPr>
                <w:rFonts w:cs="Arial"/>
                <w:sz w:val="18"/>
                <w:szCs w:val="18"/>
              </w:rPr>
              <w:t>M-DCPS.</w:t>
            </w:r>
            <w:r>
              <w:rPr>
                <w:rFonts w:cs="Arial"/>
                <w:sz w:val="18"/>
                <w:szCs w:val="18"/>
              </w:rPr>
              <w:br/>
              <w:t xml:space="preserve">• Both agencies will jointly oversee the entire Full Service School initiative.                 </w:t>
            </w:r>
            <w:r>
              <w:rPr>
                <w:rFonts w:cs="Arial"/>
                <w:sz w:val="18"/>
                <w:szCs w:val="18"/>
              </w:rPr>
              <w:br/>
              <w:t xml:space="preserve">• Continue to re-assess schools that should be designated as a Full Service School. </w:t>
            </w:r>
            <w:r>
              <w:rPr>
                <w:rFonts w:cs="Arial"/>
                <w:sz w:val="18"/>
                <w:szCs w:val="18"/>
              </w:rPr>
              <w:br/>
              <w:t xml:space="preserve">• Consider other schools that would benefit from </w:t>
            </w:r>
            <w:r w:rsidR="00DC1246">
              <w:rPr>
                <w:rFonts w:cs="Arial"/>
                <w:sz w:val="18"/>
                <w:szCs w:val="18"/>
              </w:rPr>
              <w:t>receiving Full</w:t>
            </w:r>
            <w:r>
              <w:rPr>
                <w:rFonts w:cs="Arial"/>
                <w:sz w:val="18"/>
                <w:szCs w:val="18"/>
              </w:rPr>
              <w:t xml:space="preserve"> Service Schools services: student population at high risk of needing medical and social services.</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50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9B6A9F" w:rsidP="00E72C80">
            <w:pPr>
              <w:spacing w:after="0" w:line="240" w:lineRule="auto"/>
              <w:rPr>
                <w:rFonts w:eastAsia="Times New Roman" w:cs="Arial"/>
                <w:sz w:val="18"/>
                <w:szCs w:val="18"/>
              </w:rPr>
            </w:pPr>
            <w:r w:rsidRPr="00651134">
              <w:rPr>
                <w:rFonts w:eastAsia="Times New Roman" w:cs="Arial"/>
                <w:sz w:val="18"/>
                <w:szCs w:val="18"/>
              </w:rPr>
              <w:t xml:space="preserve">b. </w:t>
            </w:r>
            <w:r w:rsidR="00E72C80" w:rsidRPr="00651134">
              <w:rPr>
                <w:rFonts w:eastAsia="Times New Roman" w:cs="Arial"/>
                <w:sz w:val="18"/>
                <w:szCs w:val="18"/>
              </w:rPr>
              <w:t>Schedule C funding allocation</w:t>
            </w:r>
            <w:r w:rsidRPr="00651134">
              <w:rPr>
                <w:rFonts w:eastAsia="Times New Roman" w:cs="Arial"/>
                <w:sz w:val="18"/>
                <w:szCs w:val="18"/>
              </w:rPr>
              <w:t xml:space="preserve">s (General Appropriations Act) </w:t>
            </w:r>
            <w:r w:rsidR="00E72C80" w:rsidRPr="00651134">
              <w:rPr>
                <w:rFonts w:eastAsia="Times New Roman" w:cs="Arial"/>
                <w:sz w:val="18"/>
                <w:szCs w:val="18"/>
              </w:rPr>
              <w:t>provided to county health departments will be used to provide basic and specialized services in full service schools.</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               MDCPS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spacing w:after="240"/>
              <w:rPr>
                <w:rFonts w:cs="Arial"/>
                <w:color w:val="000000"/>
                <w:sz w:val="18"/>
                <w:szCs w:val="18"/>
              </w:rPr>
            </w:pPr>
            <w:r>
              <w:rPr>
                <w:rFonts w:cs="Arial"/>
                <w:color w:val="000000"/>
                <w:sz w:val="18"/>
                <w:szCs w:val="18"/>
              </w:rPr>
              <w:t xml:space="preserve">• Conduct monthly meetings with Budget Liaison to review and discuss spending allocations and projections.   </w:t>
            </w:r>
            <w:r>
              <w:rPr>
                <w:rFonts w:cs="Arial"/>
                <w:color w:val="000000"/>
                <w:sz w:val="18"/>
                <w:szCs w:val="18"/>
              </w:rPr>
              <w:br/>
              <w:t xml:space="preserve">• Provide M-DCPS with allocated funding. </w:t>
            </w:r>
            <w:r>
              <w:rPr>
                <w:rFonts w:cs="Arial"/>
                <w:color w:val="000000"/>
                <w:sz w:val="18"/>
                <w:szCs w:val="18"/>
              </w:rPr>
              <w:br/>
              <w:t>• Utilize dedicated funding for Full Services Schools activities.</w:t>
            </w:r>
            <w:r>
              <w:rPr>
                <w:rFonts w:cs="Arial"/>
                <w:color w:val="000000"/>
                <w:sz w:val="18"/>
                <w:szCs w:val="18"/>
              </w:rPr>
              <w:br/>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125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III.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xml:space="preserve">2. </w:t>
            </w:r>
            <w:r w:rsidRPr="00651134">
              <w:rPr>
                <w:rFonts w:eastAsia="Times New Roman" w:cs="Arial"/>
                <w:iCs/>
                <w:sz w:val="18"/>
                <w:szCs w:val="18"/>
              </w:rPr>
              <w:t>s. 402.3026(1), F.S</w:t>
            </w:r>
            <w:r w:rsidR="00FE171C">
              <w:rPr>
                <w:rFonts w:eastAsia="Times New Roman" w:cs="Arial"/>
                <w:iCs/>
                <w:sz w:val="18"/>
                <w:szCs w:val="18"/>
              </w:rPr>
              <w:t xml:space="preserve">. </w:t>
            </w:r>
            <w:r w:rsidRPr="00651134">
              <w:rPr>
                <w:rFonts w:eastAsia="Times New Roman" w:cs="Arial"/>
                <w:sz w:val="18"/>
                <w:szCs w:val="18"/>
              </w:rPr>
              <w:t>The full-service schools must integrate the services of the Department of Health that are critical to the continuity-of-care process.</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Local Departments of Health and school districts will plan and coordinate FSS program services.</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               MDCPS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spacing w:after="240"/>
              <w:rPr>
                <w:rFonts w:cs="Arial"/>
                <w:sz w:val="18"/>
                <w:szCs w:val="18"/>
              </w:rPr>
            </w:pPr>
            <w:r>
              <w:rPr>
                <w:rFonts w:cs="Arial"/>
                <w:sz w:val="18"/>
                <w:szCs w:val="18"/>
              </w:rPr>
              <w:t xml:space="preserve">• Schedule meetings to plan and coordinate the delivery of school health services in FSS </w:t>
            </w:r>
            <w:r>
              <w:rPr>
                <w:rFonts w:cs="Arial"/>
                <w:sz w:val="18"/>
                <w:szCs w:val="18"/>
              </w:rPr>
              <w:br/>
              <w:t>• Ensure all school health providers are delivering  Basic school health services per Florida statute 381.0056,  in addition to school-based health and social services per Florida statute, section 402.3026</w:t>
            </w:r>
            <w:r>
              <w:rPr>
                <w:rFonts w:cs="Arial"/>
                <w:sz w:val="18"/>
                <w:szCs w:val="18"/>
              </w:rPr>
              <w:br/>
              <w:t>• Provide leadership to and acts as a point of contact for school health providers in FSS.</w:t>
            </w:r>
            <w:r>
              <w:rPr>
                <w:rFonts w:cs="Arial"/>
                <w:sz w:val="18"/>
                <w:szCs w:val="18"/>
              </w:rPr>
              <w:br/>
              <w:t>• Facilitates FSS coordination between school health providers, volunteers and schools.</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2510"/>
        </w:trPr>
        <w:tc>
          <w:tcPr>
            <w:tcW w:w="448" w:type="dxa"/>
            <w:tcBorders>
              <w:top w:val="nil"/>
              <w:left w:val="single" w:sz="8" w:space="0" w:color="auto"/>
              <w:bottom w:val="single" w:sz="4"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III.</w:t>
            </w:r>
          </w:p>
        </w:tc>
        <w:tc>
          <w:tcPr>
            <w:tcW w:w="3116"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3. s. 402.3026(1), F.S</w:t>
            </w:r>
            <w:r w:rsidR="00FE171C">
              <w:rPr>
                <w:rFonts w:eastAsia="Times New Roman" w:cs="Arial"/>
                <w:sz w:val="18"/>
                <w:szCs w:val="18"/>
              </w:rPr>
              <w:t xml:space="preserve">. </w:t>
            </w:r>
            <w:r w:rsidRPr="00651134">
              <w:rPr>
                <w:rFonts w:eastAsia="Times New Roman" w:cs="Arial"/>
                <w:sz w:val="18"/>
                <w:szCs w:val="18"/>
              </w:rPr>
              <w:t>The Department of Health (DOH) shall provide services to these high-risk students through facilities established within the grounds of the school.</w:t>
            </w:r>
          </w:p>
        </w:tc>
        <w:tc>
          <w:tcPr>
            <w:tcW w:w="3108" w:type="dxa"/>
            <w:tcBorders>
              <w:top w:val="nil"/>
              <w:left w:val="nil"/>
              <w:bottom w:val="single" w:sz="4"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DOH professionals shall provide specialized services as an extension of the educational environment that may include: nutritional services, basic medical services, aid to dependent children, parenting skills, counseling for abused children, counseling for children at high risk for delinquent behavior and their parents, and adult education.</w:t>
            </w:r>
          </w:p>
        </w:tc>
        <w:tc>
          <w:tcPr>
            <w:tcW w:w="2248" w:type="dxa"/>
            <w:tcBorders>
              <w:top w:val="nil"/>
              <w:left w:val="nil"/>
              <w:bottom w:val="single" w:sz="4"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DOH-Miami-Dade               MDCPS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4" w:space="0" w:color="auto"/>
              <w:right w:val="single" w:sz="8"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 xml:space="preserve">• Ensure providers are delivering Basic school health services and making provisions to provide specialized services, through partnerships, to students and families as an extension of the educational environment.  Services may include, but are not limited to: </w:t>
            </w:r>
            <w:r>
              <w:rPr>
                <w:rFonts w:cs="Arial"/>
                <w:sz w:val="18"/>
                <w:szCs w:val="18"/>
              </w:rPr>
              <w:br/>
              <w:t xml:space="preserve">  o Nutritional services </w:t>
            </w:r>
            <w:r>
              <w:rPr>
                <w:rFonts w:cs="Arial"/>
                <w:sz w:val="18"/>
                <w:szCs w:val="18"/>
              </w:rPr>
              <w:br/>
              <w:t xml:space="preserve">  o Basic medical services</w:t>
            </w:r>
            <w:r>
              <w:rPr>
                <w:rFonts w:cs="Arial"/>
                <w:sz w:val="18"/>
                <w:szCs w:val="18"/>
              </w:rPr>
              <w:br/>
              <w:t xml:space="preserve">  o Economic services </w:t>
            </w:r>
            <w:r>
              <w:rPr>
                <w:rFonts w:cs="Arial"/>
                <w:sz w:val="18"/>
                <w:szCs w:val="18"/>
              </w:rPr>
              <w:br/>
              <w:t xml:space="preserve">  o Parenting skills</w:t>
            </w:r>
            <w:r>
              <w:rPr>
                <w:rFonts w:cs="Arial"/>
                <w:sz w:val="18"/>
                <w:szCs w:val="18"/>
              </w:rPr>
              <w:br/>
              <w:t xml:space="preserve">  o Counseling for abused children</w:t>
            </w:r>
            <w:r>
              <w:rPr>
                <w:rFonts w:cs="Arial"/>
                <w:sz w:val="18"/>
                <w:szCs w:val="18"/>
              </w:rPr>
              <w:br/>
              <w:t xml:space="preserve">  o Counseling for children at high risk </w:t>
            </w:r>
            <w:r>
              <w:rPr>
                <w:rFonts w:cs="Arial"/>
                <w:sz w:val="18"/>
                <w:szCs w:val="18"/>
              </w:rPr>
              <w:br/>
              <w:t xml:space="preserve">  o Counseling for parents of at-risk children</w:t>
            </w:r>
            <w:r>
              <w:rPr>
                <w:rFonts w:cs="Arial"/>
                <w:sz w:val="18"/>
                <w:szCs w:val="18"/>
              </w:rPr>
              <w:br/>
              <w:t xml:space="preserve">  o School health nursing services</w:t>
            </w:r>
            <w:r>
              <w:rPr>
                <w:rFonts w:cs="Arial"/>
                <w:sz w:val="18"/>
                <w:szCs w:val="18"/>
              </w:rPr>
              <w:br/>
              <w:t>• Seek partners to co-locate and volunteer services at school sites.</w:t>
            </w:r>
          </w:p>
          <w:p w:rsidR="00E72C80" w:rsidRPr="00651134" w:rsidRDefault="00E72C80" w:rsidP="00E72C80">
            <w:pPr>
              <w:spacing w:after="0" w:line="240" w:lineRule="auto"/>
              <w:rPr>
                <w:rFonts w:eastAsia="Times New Roman" w:cs="Arial"/>
                <w:sz w:val="18"/>
                <w:szCs w:val="18"/>
              </w:rPr>
            </w:pPr>
          </w:p>
        </w:tc>
      </w:tr>
      <w:tr w:rsidR="00E72C80" w:rsidRPr="00651134" w:rsidTr="003B07E3">
        <w:trPr>
          <w:trHeight w:val="980"/>
        </w:trPr>
        <w:tc>
          <w:tcPr>
            <w:tcW w:w="448" w:type="dxa"/>
            <w:tcBorders>
              <w:top w:val="nil"/>
              <w:left w:val="single" w:sz="8" w:space="0" w:color="auto"/>
              <w:bottom w:val="single" w:sz="8"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 </w:t>
            </w:r>
          </w:p>
        </w:tc>
        <w:tc>
          <w:tcPr>
            <w:tcW w:w="3116" w:type="dxa"/>
            <w:tcBorders>
              <w:top w:val="nil"/>
              <w:left w:val="nil"/>
              <w:bottom w:val="single" w:sz="8"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tc>
        <w:tc>
          <w:tcPr>
            <w:tcW w:w="3108" w:type="dxa"/>
            <w:tcBorders>
              <w:top w:val="nil"/>
              <w:left w:val="nil"/>
              <w:bottom w:val="single" w:sz="8"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b. Develop local agreements with providers and/or partners</w:t>
            </w:r>
            <w:r w:rsidR="003B07E3" w:rsidRPr="00651134">
              <w:rPr>
                <w:rFonts w:eastAsia="Times New Roman" w:cs="Arial"/>
                <w:sz w:val="18"/>
                <w:szCs w:val="18"/>
              </w:rPr>
              <w:t xml:space="preserve"> for in-kind health and social </w:t>
            </w:r>
            <w:r w:rsidRPr="00651134">
              <w:rPr>
                <w:rFonts w:eastAsia="Times New Roman" w:cs="Arial"/>
                <w:sz w:val="18"/>
                <w:szCs w:val="18"/>
              </w:rPr>
              <w:t>services on school grounds.</w:t>
            </w:r>
          </w:p>
        </w:tc>
        <w:tc>
          <w:tcPr>
            <w:tcW w:w="2248" w:type="dxa"/>
            <w:tcBorders>
              <w:top w:val="nil"/>
              <w:left w:val="nil"/>
              <w:bottom w:val="single" w:sz="8"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School Health Coordinator/                         MDCPS                                 Health Coordinator/DOH-Miami-Dade                          The Children's Trust           (H</w:t>
            </w:r>
            <w:r w:rsidR="00A83252">
              <w:rPr>
                <w:rFonts w:cs="Arial"/>
                <w:sz w:val="18"/>
                <w:szCs w:val="18"/>
              </w:rPr>
              <w:t>ealth Connect</w:t>
            </w:r>
            <w:r>
              <w:rPr>
                <w:rFonts w:cs="Arial"/>
                <w:sz w:val="18"/>
                <w:szCs w:val="18"/>
              </w:rPr>
              <w:t xml:space="preserve">)                                </w:t>
            </w:r>
            <w:r>
              <w:rPr>
                <w:rFonts w:cs="Arial"/>
                <w:b/>
                <w:bCs/>
                <w:color w:val="FF0000"/>
                <w:sz w:val="18"/>
                <w:szCs w:val="18"/>
              </w:rPr>
              <w:t xml:space="preserve"> </w:t>
            </w:r>
            <w:r>
              <w:rPr>
                <w:rFonts w:cs="Arial"/>
                <w:sz w:val="18"/>
                <w:szCs w:val="18"/>
              </w:rPr>
              <w:t>Community providers</w:t>
            </w:r>
          </w:p>
          <w:p w:rsidR="00E72C80" w:rsidRPr="00651134" w:rsidRDefault="00E72C80" w:rsidP="00E72C80">
            <w:pPr>
              <w:spacing w:after="0" w:line="240" w:lineRule="auto"/>
              <w:rPr>
                <w:rFonts w:eastAsia="Times New Roman" w:cs="Arial"/>
                <w:sz w:val="18"/>
                <w:szCs w:val="18"/>
              </w:rPr>
            </w:pPr>
          </w:p>
        </w:tc>
        <w:tc>
          <w:tcPr>
            <w:tcW w:w="5128" w:type="dxa"/>
            <w:tcBorders>
              <w:top w:val="nil"/>
              <w:left w:val="nil"/>
              <w:bottom w:val="single" w:sz="8" w:space="0" w:color="auto"/>
              <w:right w:val="single" w:sz="8"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spacing w:after="240"/>
              <w:rPr>
                <w:rFonts w:cs="Arial"/>
                <w:sz w:val="18"/>
                <w:szCs w:val="18"/>
              </w:rPr>
            </w:pPr>
            <w:r>
              <w:rPr>
                <w:rFonts w:cs="Arial"/>
                <w:sz w:val="18"/>
                <w:szCs w:val="18"/>
              </w:rPr>
              <w:t xml:space="preserve">• Collect and report service utilization data to DOH-Miami-Dade on a monthly basis, including the number of hours provided in-kind by local providers.   </w:t>
            </w:r>
            <w:r>
              <w:rPr>
                <w:rFonts w:cs="Arial"/>
                <w:sz w:val="18"/>
                <w:szCs w:val="18"/>
              </w:rPr>
              <w:br/>
              <w:t>• Ensure all local partner agreements are stipulated in a contract.                                                                                                                                                                                                 • Ensure all FSS staff services are being reported and entered in HMS timely.</w:t>
            </w:r>
            <w:r>
              <w:rPr>
                <w:rFonts w:cs="Arial"/>
                <w:sz w:val="18"/>
                <w:szCs w:val="18"/>
              </w:rPr>
              <w:br/>
            </w:r>
          </w:p>
          <w:p w:rsidR="00E72C80" w:rsidRPr="00651134" w:rsidRDefault="00E72C80" w:rsidP="00E72C80">
            <w:pPr>
              <w:spacing w:after="0" w:line="240" w:lineRule="auto"/>
              <w:rPr>
                <w:rFonts w:eastAsia="Times New Roman" w:cs="Arial"/>
                <w:sz w:val="18"/>
                <w:szCs w:val="18"/>
              </w:rPr>
            </w:pPr>
          </w:p>
        </w:tc>
      </w:tr>
    </w:tbl>
    <w:p w:rsidR="003B07E3" w:rsidRPr="00651134" w:rsidRDefault="003B07E3">
      <w:r w:rsidRPr="00651134">
        <w:br w:type="page"/>
      </w:r>
    </w:p>
    <w:tbl>
      <w:tblPr>
        <w:tblW w:w="14048" w:type="dxa"/>
        <w:tblInd w:w="-10" w:type="dxa"/>
        <w:tblLook w:val="04A0" w:firstRow="1" w:lastRow="0" w:firstColumn="1" w:lastColumn="0" w:noHBand="0" w:noVBand="1"/>
      </w:tblPr>
      <w:tblGrid>
        <w:gridCol w:w="448"/>
        <w:gridCol w:w="3116"/>
        <w:gridCol w:w="3108"/>
        <w:gridCol w:w="2248"/>
        <w:gridCol w:w="5128"/>
      </w:tblGrid>
      <w:tr w:rsidR="00E72C80" w:rsidRPr="00651134" w:rsidTr="00AC52D4">
        <w:trPr>
          <w:trHeight w:val="276"/>
        </w:trPr>
        <w:tc>
          <w:tcPr>
            <w:tcW w:w="14048" w:type="dxa"/>
            <w:gridSpan w:val="5"/>
            <w:tcBorders>
              <w:top w:val="nil"/>
              <w:left w:val="single" w:sz="8" w:space="0" w:color="auto"/>
              <w:bottom w:val="nil"/>
              <w:right w:val="single" w:sz="8" w:space="0" w:color="000000"/>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PART IV:  OTHER REQUIREMENTS</w:t>
            </w:r>
          </w:p>
        </w:tc>
      </w:tr>
      <w:tr w:rsidR="00E72C80" w:rsidRPr="00651134" w:rsidTr="003B07E3">
        <w:trPr>
          <w:trHeight w:val="3193"/>
        </w:trPr>
        <w:tc>
          <w:tcPr>
            <w:tcW w:w="448" w:type="dxa"/>
            <w:tcBorders>
              <w:top w:val="single" w:sz="8" w:space="0" w:color="auto"/>
              <w:left w:val="single" w:sz="8" w:space="0" w:color="auto"/>
              <w:bottom w:val="single" w:sz="8"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IV.</w:t>
            </w:r>
          </w:p>
        </w:tc>
        <w:tc>
          <w:tcPr>
            <w:tcW w:w="3116" w:type="dxa"/>
            <w:tcBorders>
              <w:top w:val="single" w:sz="8" w:space="0" w:color="auto"/>
              <w:left w:val="nil"/>
              <w:bottom w:val="single" w:sz="8"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xml:space="preserve">1. </w:t>
            </w:r>
            <w:r w:rsidRPr="00651134">
              <w:rPr>
                <w:rFonts w:eastAsia="Times New Roman" w:cs="Arial"/>
                <w:iCs/>
                <w:sz w:val="18"/>
                <w:szCs w:val="18"/>
              </w:rPr>
              <w:t>s. 381.0059, F.S</w:t>
            </w:r>
            <w:r w:rsidR="00FE171C">
              <w:rPr>
                <w:rFonts w:eastAsia="Times New Roman" w:cs="Arial"/>
                <w:iCs/>
                <w:sz w:val="18"/>
                <w:szCs w:val="18"/>
              </w:rPr>
              <w:t xml:space="preserve">. </w:t>
            </w:r>
            <w:r w:rsidRPr="00651134">
              <w:rPr>
                <w:rFonts w:eastAsia="Times New Roman" w:cs="Arial"/>
                <w:sz w:val="18"/>
                <w:szCs w:val="18"/>
              </w:rPr>
              <w:t>Pursuant to the provisions of chapter 435, any person who provides services under a school health services plan pursuant to s. 381.0056</w:t>
            </w:r>
            <w:r w:rsidR="00244EF8">
              <w:rPr>
                <w:rFonts w:eastAsia="Times New Roman" w:cs="Arial"/>
                <w:sz w:val="18"/>
                <w:szCs w:val="18"/>
              </w:rPr>
              <w:t>, F.S.</w:t>
            </w:r>
            <w:r w:rsidRPr="00651134">
              <w:rPr>
                <w:rFonts w:eastAsia="Times New Roman" w:cs="Arial"/>
                <w:sz w:val="18"/>
                <w:szCs w:val="18"/>
              </w:rPr>
              <w:t xml:space="preserve"> must meet level 2 screening requirements as described in s. 435.04</w:t>
            </w:r>
            <w:r w:rsidR="00244EF8">
              <w:rPr>
                <w:rFonts w:eastAsia="Times New Roman" w:cs="Arial"/>
                <w:sz w:val="18"/>
                <w:szCs w:val="18"/>
              </w:rPr>
              <w:t>, F.S.</w:t>
            </w:r>
            <w:r w:rsidR="00FE171C">
              <w:rPr>
                <w:rFonts w:eastAsia="Times New Roman" w:cs="Arial"/>
                <w:sz w:val="18"/>
                <w:szCs w:val="18"/>
              </w:rPr>
              <w:t xml:space="preserve"> </w:t>
            </w:r>
            <w:r w:rsidRPr="00651134">
              <w:rPr>
                <w:rFonts w:eastAsia="Times New Roman" w:cs="Arial"/>
                <w:sz w:val="18"/>
                <w:szCs w:val="18"/>
              </w:rPr>
              <w:t>A person may satisfy the requirements of this subsection by submitting proof of compliance with the requirements of level 2 screening conducted within 12 months before the date that person initially provides services under a school health services plan.</w:t>
            </w:r>
          </w:p>
        </w:tc>
        <w:tc>
          <w:tcPr>
            <w:tcW w:w="3108" w:type="dxa"/>
            <w:tcBorders>
              <w:top w:val="single" w:sz="8" w:space="0" w:color="auto"/>
              <w:left w:val="nil"/>
              <w:bottom w:val="single" w:sz="8"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a. Collaborate with school district to ensure district background screening policies per s. 1012.465, F.S., do not result in duplicate or conflicting background screening requirements for staff providing school health services.</w:t>
            </w:r>
          </w:p>
        </w:tc>
        <w:tc>
          <w:tcPr>
            <w:tcW w:w="2248" w:type="dxa"/>
            <w:tcBorders>
              <w:top w:val="single" w:sz="8" w:space="0" w:color="auto"/>
              <w:left w:val="nil"/>
              <w:bottom w:val="single" w:sz="8" w:space="0" w:color="auto"/>
              <w:right w:val="single" w:sz="4"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 xml:space="preserve">DOH-Miami-Dade          Miami-Dade County Public Schools   </w:t>
            </w:r>
            <w:r>
              <w:rPr>
                <w:rFonts w:cs="Arial"/>
                <w:color w:val="FFFFFF"/>
                <w:sz w:val="18"/>
                <w:szCs w:val="18"/>
              </w:rPr>
              <w:t xml:space="preserve">xxxxxxx  </w:t>
            </w:r>
            <w:r>
              <w:rPr>
                <w:rFonts w:cs="Arial"/>
                <w:sz w:val="18"/>
                <w:szCs w:val="18"/>
              </w:rPr>
              <w:t xml:space="preserve">             The Children's Trust (H</w:t>
            </w:r>
            <w:r w:rsidR="00A83252">
              <w:rPr>
                <w:rFonts w:cs="Arial"/>
                <w:sz w:val="18"/>
                <w:szCs w:val="18"/>
              </w:rPr>
              <w:t>ealth Connect</w:t>
            </w:r>
            <w:r>
              <w:rPr>
                <w:rFonts w:cs="Arial"/>
                <w:sz w:val="18"/>
                <w:szCs w:val="18"/>
              </w:rPr>
              <w:t xml:space="preserve">)                 Community Providers          </w:t>
            </w:r>
          </w:p>
          <w:p w:rsidR="00E72C80" w:rsidRPr="00651134" w:rsidRDefault="00E72C80" w:rsidP="00E72C80">
            <w:pPr>
              <w:spacing w:after="0" w:line="240" w:lineRule="auto"/>
              <w:rPr>
                <w:rFonts w:eastAsia="Times New Roman" w:cs="Arial"/>
                <w:sz w:val="18"/>
                <w:szCs w:val="18"/>
              </w:rPr>
            </w:pPr>
          </w:p>
        </w:tc>
        <w:tc>
          <w:tcPr>
            <w:tcW w:w="5128" w:type="dxa"/>
            <w:tcBorders>
              <w:top w:val="single" w:sz="8" w:space="0" w:color="auto"/>
              <w:left w:val="nil"/>
              <w:bottom w:val="single" w:sz="8" w:space="0" w:color="auto"/>
              <w:right w:val="single" w:sz="8" w:space="0" w:color="auto"/>
            </w:tcBorders>
            <w:shd w:val="clear" w:color="auto" w:fill="auto"/>
            <w:hideMark/>
          </w:tcPr>
          <w:p w:rsidR="00162EC1"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w:t>
            </w:r>
          </w:p>
          <w:p w:rsidR="00162EC1" w:rsidRDefault="00162EC1" w:rsidP="00162EC1">
            <w:pPr>
              <w:rPr>
                <w:rFonts w:cs="Arial"/>
                <w:sz w:val="18"/>
                <w:szCs w:val="18"/>
              </w:rPr>
            </w:pPr>
            <w:r>
              <w:rPr>
                <w:rFonts w:cs="Arial"/>
                <w:sz w:val="18"/>
                <w:szCs w:val="18"/>
              </w:rPr>
              <w:t xml:space="preserve">• Ensure Level 2 background screenings have been conducted on all staff hired to provide school health services have been cleared before staff provide school health services in schools. </w:t>
            </w:r>
            <w:r>
              <w:rPr>
                <w:rFonts w:cs="Arial"/>
                <w:sz w:val="18"/>
                <w:szCs w:val="18"/>
              </w:rPr>
              <w:br/>
              <w:t xml:space="preserve">• Follow school district  established  policies and procedures to ensure that only individuals who have undergone a background screening and have been approved to come on campus are allowed access on school grounds when students are present, or to have direct contact with students, or to have access or control over school funds. </w:t>
            </w:r>
          </w:p>
          <w:p w:rsidR="00E72C80" w:rsidRPr="00651134" w:rsidRDefault="00E72C80" w:rsidP="00E72C80">
            <w:pPr>
              <w:spacing w:after="0" w:line="240" w:lineRule="auto"/>
              <w:rPr>
                <w:rFonts w:eastAsia="Times New Roman" w:cs="Arial"/>
                <w:sz w:val="18"/>
                <w:szCs w:val="18"/>
              </w:rPr>
            </w:pPr>
          </w:p>
        </w:tc>
      </w:tr>
      <w:tr w:rsidR="00E72C80" w:rsidRPr="00651134" w:rsidTr="000A5C37">
        <w:trPr>
          <w:trHeight w:val="2520"/>
        </w:trPr>
        <w:tc>
          <w:tcPr>
            <w:tcW w:w="448" w:type="dxa"/>
            <w:tcBorders>
              <w:top w:val="nil"/>
              <w:left w:val="single" w:sz="8" w:space="0" w:color="auto"/>
              <w:bottom w:val="single" w:sz="8" w:space="0" w:color="auto"/>
              <w:right w:val="single" w:sz="4" w:space="0" w:color="auto"/>
            </w:tcBorders>
            <w:shd w:val="clear" w:color="auto" w:fill="auto"/>
            <w:hideMark/>
          </w:tcPr>
          <w:p w:rsidR="00E72C80" w:rsidRPr="00651134" w:rsidRDefault="00E72C80" w:rsidP="00E72C80">
            <w:pPr>
              <w:spacing w:after="0" w:line="240" w:lineRule="auto"/>
              <w:jc w:val="center"/>
              <w:rPr>
                <w:rFonts w:eastAsia="Times New Roman" w:cs="Arial"/>
                <w:b/>
                <w:bCs/>
                <w:sz w:val="18"/>
                <w:szCs w:val="18"/>
              </w:rPr>
            </w:pPr>
            <w:r w:rsidRPr="00651134">
              <w:rPr>
                <w:rFonts w:eastAsia="Times New Roman" w:cs="Arial"/>
                <w:b/>
                <w:bCs/>
                <w:sz w:val="18"/>
                <w:szCs w:val="18"/>
              </w:rPr>
              <w:t>IV.</w:t>
            </w:r>
          </w:p>
        </w:tc>
        <w:tc>
          <w:tcPr>
            <w:tcW w:w="3116" w:type="dxa"/>
            <w:tcBorders>
              <w:top w:val="nil"/>
              <w:left w:val="nil"/>
              <w:bottom w:val="single" w:sz="8" w:space="0" w:color="auto"/>
              <w:right w:val="single" w:sz="4" w:space="0" w:color="auto"/>
            </w:tcBorders>
            <w:shd w:val="clear" w:color="auto" w:fill="auto"/>
            <w:hideMark/>
          </w:tcPr>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2. s. 381.0056(4)(a)(19)</w:t>
            </w:r>
            <w:r w:rsidR="00244EF8">
              <w:rPr>
                <w:rFonts w:eastAsia="Times New Roman" w:cs="Arial"/>
                <w:sz w:val="18"/>
                <w:szCs w:val="18"/>
              </w:rPr>
              <w:t>, F.S.</w:t>
            </w:r>
            <w:r w:rsidRPr="00651134">
              <w:rPr>
                <w:rFonts w:eastAsia="Times New Roman" w:cs="Arial"/>
                <w:sz w:val="18"/>
                <w:szCs w:val="18"/>
              </w:rPr>
              <w:t xml:space="preserve"> Immediate notification to a student’s parent, guardian, or caregiver if the student is removed from school, school transportation, or a school-sponsored activity and taken to a receiving facility for an involuntary examination pursuant to s. 394.463, including the requirements established under ss. 1002.20(3)</w:t>
            </w:r>
            <w:r w:rsidR="00244EF8">
              <w:rPr>
                <w:rFonts w:eastAsia="Times New Roman" w:cs="Arial"/>
                <w:sz w:val="18"/>
                <w:szCs w:val="18"/>
              </w:rPr>
              <w:t>, F.S.</w:t>
            </w:r>
            <w:r w:rsidRPr="00651134">
              <w:rPr>
                <w:rFonts w:eastAsia="Times New Roman" w:cs="Arial"/>
                <w:sz w:val="18"/>
                <w:szCs w:val="18"/>
              </w:rPr>
              <w:t xml:space="preserve"> and 1002.33(9)</w:t>
            </w:r>
            <w:r w:rsidR="00244EF8">
              <w:rPr>
                <w:rFonts w:eastAsia="Times New Roman" w:cs="Arial"/>
                <w:sz w:val="18"/>
                <w:szCs w:val="18"/>
              </w:rPr>
              <w:t>, F.S.</w:t>
            </w:r>
            <w:r w:rsidRPr="00651134">
              <w:rPr>
                <w:rFonts w:eastAsia="Times New Roman" w:cs="Arial"/>
                <w:sz w:val="18"/>
                <w:szCs w:val="18"/>
              </w:rPr>
              <w:t>, as applicable.</w:t>
            </w:r>
          </w:p>
        </w:tc>
        <w:tc>
          <w:tcPr>
            <w:tcW w:w="3108" w:type="dxa"/>
            <w:tcBorders>
              <w:top w:val="nil"/>
              <w:left w:val="nil"/>
              <w:bottom w:val="single" w:sz="8" w:space="0" w:color="auto"/>
              <w:right w:val="single" w:sz="4" w:space="0" w:color="auto"/>
            </w:tcBorders>
            <w:shd w:val="clear" w:color="auto" w:fill="auto"/>
            <w:hideMark/>
          </w:tcPr>
          <w:p w:rsidR="003B792A" w:rsidRDefault="00E72C80" w:rsidP="00E72C80">
            <w:pPr>
              <w:spacing w:after="0" w:line="240" w:lineRule="auto"/>
              <w:rPr>
                <w:rFonts w:eastAsia="Times New Roman" w:cs="Arial"/>
                <w:sz w:val="18"/>
                <w:szCs w:val="18"/>
              </w:rPr>
            </w:pPr>
            <w:r w:rsidRPr="00651134">
              <w:rPr>
                <w:rFonts w:eastAsia="Times New Roman" w:cs="Arial"/>
                <w:sz w:val="18"/>
                <w:szCs w:val="18"/>
              </w:rPr>
              <w:t>The school health servi</w:t>
            </w:r>
            <w:r w:rsidR="003B792A">
              <w:rPr>
                <w:rFonts w:eastAsia="Times New Roman" w:cs="Arial"/>
                <w:sz w:val="18"/>
                <w:szCs w:val="18"/>
              </w:rPr>
              <w:t>ces plan shall include policies</w:t>
            </w:r>
            <w:r w:rsidRPr="00651134">
              <w:rPr>
                <w:rFonts w:eastAsia="Times New Roman" w:cs="Arial"/>
                <w:sz w:val="18"/>
                <w:szCs w:val="18"/>
              </w:rPr>
              <w:t xml:space="preserve"> and procedures for i</w:t>
            </w:r>
            <w:r w:rsidR="003B792A">
              <w:rPr>
                <w:rFonts w:eastAsia="Times New Roman" w:cs="Arial"/>
                <w:sz w:val="18"/>
                <w:szCs w:val="18"/>
              </w:rPr>
              <w:t>mplementing the requirements of:</w:t>
            </w:r>
          </w:p>
          <w:p w:rsidR="006E6D8D" w:rsidRPr="00651134" w:rsidRDefault="00E72C80" w:rsidP="00E72C80">
            <w:pPr>
              <w:spacing w:after="0" w:line="240" w:lineRule="auto"/>
              <w:rPr>
                <w:rFonts w:eastAsia="Times New Roman" w:cs="Arial"/>
                <w:sz w:val="18"/>
                <w:szCs w:val="18"/>
              </w:rPr>
            </w:pPr>
            <w:r w:rsidRPr="00651134">
              <w:rPr>
                <w:rFonts w:eastAsia="Times New Roman" w:cs="Arial"/>
                <w:sz w:val="18"/>
                <w:szCs w:val="18"/>
              </w:rPr>
              <w:t xml:space="preserve">s. 381.0056(4)(a)(19), F.S., </w:t>
            </w:r>
          </w:p>
          <w:p w:rsidR="003B792A" w:rsidRDefault="003B792A" w:rsidP="00E72C80">
            <w:pPr>
              <w:spacing w:after="0" w:line="240" w:lineRule="auto"/>
              <w:rPr>
                <w:rFonts w:eastAsia="Times New Roman" w:cs="Arial"/>
                <w:sz w:val="18"/>
                <w:szCs w:val="18"/>
              </w:rPr>
            </w:pPr>
            <w:r>
              <w:rPr>
                <w:rFonts w:eastAsia="Times New Roman" w:cs="Arial"/>
                <w:sz w:val="18"/>
                <w:szCs w:val="18"/>
              </w:rPr>
              <w:t xml:space="preserve">s. </w:t>
            </w:r>
            <w:r w:rsidR="00E72C80" w:rsidRPr="00651134">
              <w:rPr>
                <w:rFonts w:eastAsia="Times New Roman" w:cs="Arial"/>
                <w:sz w:val="18"/>
                <w:szCs w:val="18"/>
              </w:rPr>
              <w:t>1002.20(3), F.S.</w:t>
            </w:r>
            <w:r>
              <w:rPr>
                <w:rFonts w:eastAsia="Times New Roman" w:cs="Arial"/>
                <w:sz w:val="18"/>
                <w:szCs w:val="18"/>
              </w:rPr>
              <w:t>,</w:t>
            </w:r>
            <w:r w:rsidR="00E72C80" w:rsidRPr="00651134">
              <w:rPr>
                <w:rFonts w:eastAsia="Times New Roman" w:cs="Arial"/>
                <w:sz w:val="18"/>
                <w:szCs w:val="18"/>
              </w:rPr>
              <w:t xml:space="preserve"> and </w:t>
            </w:r>
          </w:p>
          <w:p w:rsidR="00E72C80" w:rsidRPr="00651134" w:rsidRDefault="00E72C80" w:rsidP="00E72C80">
            <w:pPr>
              <w:spacing w:after="0" w:line="240" w:lineRule="auto"/>
              <w:rPr>
                <w:rFonts w:eastAsia="Times New Roman" w:cs="Arial"/>
                <w:sz w:val="18"/>
                <w:szCs w:val="18"/>
              </w:rPr>
            </w:pPr>
            <w:r w:rsidRPr="00651134">
              <w:rPr>
                <w:rFonts w:eastAsia="Times New Roman" w:cs="Arial"/>
                <w:sz w:val="18"/>
                <w:szCs w:val="18"/>
              </w:rPr>
              <w:t>s. 1002.33(9), F.S. that must be followed when a student is removed for involuntary examination.</w:t>
            </w:r>
          </w:p>
        </w:tc>
        <w:tc>
          <w:tcPr>
            <w:tcW w:w="2248" w:type="dxa"/>
            <w:tcBorders>
              <w:top w:val="nil"/>
              <w:left w:val="nil"/>
              <w:bottom w:val="single" w:sz="8" w:space="0" w:color="auto"/>
              <w:right w:val="single" w:sz="4" w:space="0" w:color="auto"/>
            </w:tcBorders>
            <w:shd w:val="clear" w:color="auto" w:fill="auto"/>
            <w:hideMark/>
          </w:tcPr>
          <w:p w:rsidR="00E72C80" w:rsidRDefault="00E72C80" w:rsidP="00E72C80">
            <w:pPr>
              <w:spacing w:after="0" w:line="240" w:lineRule="auto"/>
              <w:rPr>
                <w:rFonts w:eastAsia="Times New Roman" w:cs="Arial"/>
                <w:sz w:val="18"/>
                <w:szCs w:val="18"/>
              </w:rPr>
            </w:pPr>
            <w:r w:rsidRPr="00651134">
              <w:rPr>
                <w:rFonts w:eastAsia="Times New Roman" w:cs="Arial"/>
                <w:sz w:val="18"/>
                <w:szCs w:val="18"/>
              </w:rPr>
              <w:t> </w:t>
            </w:r>
            <w:r w:rsidR="00633E68">
              <w:rPr>
                <w:rFonts w:eastAsia="Times New Roman" w:cs="Arial"/>
                <w:sz w:val="18"/>
                <w:szCs w:val="18"/>
              </w:rPr>
              <w:t>DOH- Miami-Dade</w:t>
            </w:r>
          </w:p>
          <w:p w:rsidR="00633E68" w:rsidRDefault="00633E68" w:rsidP="00E72C80">
            <w:pPr>
              <w:spacing w:after="0" w:line="240" w:lineRule="auto"/>
              <w:rPr>
                <w:rFonts w:eastAsia="Times New Roman" w:cs="Arial"/>
                <w:sz w:val="18"/>
                <w:szCs w:val="18"/>
              </w:rPr>
            </w:pPr>
            <w:r>
              <w:rPr>
                <w:rFonts w:eastAsia="Times New Roman" w:cs="Arial"/>
                <w:sz w:val="18"/>
                <w:szCs w:val="18"/>
              </w:rPr>
              <w:t>Miami-Dade County Public Schools</w:t>
            </w:r>
          </w:p>
          <w:p w:rsidR="00633E68" w:rsidRDefault="00633E68" w:rsidP="00E72C80">
            <w:pPr>
              <w:spacing w:after="0" w:line="240" w:lineRule="auto"/>
              <w:rPr>
                <w:rFonts w:eastAsia="Times New Roman" w:cs="Arial"/>
                <w:sz w:val="18"/>
                <w:szCs w:val="18"/>
              </w:rPr>
            </w:pPr>
            <w:r>
              <w:rPr>
                <w:rFonts w:eastAsia="Times New Roman" w:cs="Arial"/>
                <w:sz w:val="18"/>
                <w:szCs w:val="18"/>
              </w:rPr>
              <w:t>The Children’s Trust</w:t>
            </w:r>
          </w:p>
          <w:p w:rsidR="00633E68" w:rsidRDefault="00633E68" w:rsidP="00E72C80">
            <w:pPr>
              <w:spacing w:after="0" w:line="240" w:lineRule="auto"/>
              <w:rPr>
                <w:rFonts w:eastAsia="Times New Roman" w:cs="Arial"/>
                <w:sz w:val="18"/>
                <w:szCs w:val="18"/>
              </w:rPr>
            </w:pPr>
            <w:r>
              <w:rPr>
                <w:rFonts w:eastAsia="Times New Roman" w:cs="Arial"/>
                <w:sz w:val="18"/>
                <w:szCs w:val="18"/>
              </w:rPr>
              <w:t>(Health Connect)</w:t>
            </w:r>
          </w:p>
          <w:p w:rsidR="00633E68" w:rsidRDefault="00633E68" w:rsidP="00E72C80">
            <w:pPr>
              <w:spacing w:after="0" w:line="240" w:lineRule="auto"/>
              <w:rPr>
                <w:rFonts w:eastAsia="Times New Roman" w:cs="Arial"/>
                <w:sz w:val="18"/>
                <w:szCs w:val="18"/>
              </w:rPr>
            </w:pPr>
            <w:r>
              <w:rPr>
                <w:rFonts w:eastAsia="Times New Roman" w:cs="Arial"/>
                <w:sz w:val="18"/>
                <w:szCs w:val="18"/>
              </w:rPr>
              <w:t xml:space="preserve">Community Providers </w:t>
            </w:r>
          </w:p>
          <w:p w:rsidR="00633E68" w:rsidRPr="00651134" w:rsidRDefault="00633E68" w:rsidP="00E72C80">
            <w:pPr>
              <w:spacing w:after="0" w:line="240" w:lineRule="auto"/>
              <w:rPr>
                <w:rFonts w:eastAsia="Times New Roman" w:cs="Arial"/>
                <w:sz w:val="18"/>
                <w:szCs w:val="18"/>
              </w:rPr>
            </w:pPr>
          </w:p>
        </w:tc>
        <w:tc>
          <w:tcPr>
            <w:tcW w:w="5128" w:type="dxa"/>
            <w:tcBorders>
              <w:top w:val="nil"/>
              <w:left w:val="nil"/>
              <w:bottom w:val="single" w:sz="8" w:space="0" w:color="auto"/>
              <w:right w:val="single" w:sz="8" w:space="0" w:color="auto"/>
            </w:tcBorders>
            <w:shd w:val="clear" w:color="auto" w:fill="auto"/>
            <w:hideMark/>
          </w:tcPr>
          <w:p w:rsidR="00E72C80" w:rsidRDefault="00633E68" w:rsidP="009A1218">
            <w:pPr>
              <w:pStyle w:val="ListParagraph"/>
              <w:numPr>
                <w:ilvl w:val="0"/>
                <w:numId w:val="5"/>
              </w:numPr>
              <w:spacing w:after="0" w:line="240" w:lineRule="auto"/>
              <w:rPr>
                <w:rFonts w:eastAsia="Times New Roman" w:cs="Arial"/>
                <w:sz w:val="18"/>
                <w:szCs w:val="18"/>
              </w:rPr>
            </w:pPr>
            <w:r>
              <w:rPr>
                <w:rFonts w:eastAsia="Times New Roman" w:cs="Arial"/>
                <w:sz w:val="18"/>
                <w:szCs w:val="18"/>
              </w:rPr>
              <w:t>MDCPS will review, revise and update Clinical Services Procedure Manual, Baker Act Policies and Procedures to implement the requirements of s.3810056(4)(a)(19)</w:t>
            </w:r>
          </w:p>
          <w:p w:rsidR="00633E68" w:rsidRDefault="00633E68" w:rsidP="009A1218">
            <w:pPr>
              <w:pStyle w:val="ListParagraph"/>
              <w:numPr>
                <w:ilvl w:val="0"/>
                <w:numId w:val="5"/>
              </w:numPr>
              <w:spacing w:after="0" w:line="240" w:lineRule="auto"/>
              <w:rPr>
                <w:rFonts w:eastAsia="Times New Roman" w:cs="Arial"/>
                <w:sz w:val="18"/>
                <w:szCs w:val="18"/>
              </w:rPr>
            </w:pPr>
            <w:r>
              <w:rPr>
                <w:rFonts w:eastAsia="Times New Roman" w:cs="Arial"/>
                <w:sz w:val="18"/>
                <w:szCs w:val="18"/>
              </w:rPr>
              <w:t>MDCPS will inform administrators of the requirements of s.381.0056(4)(a)(19) via weekly briefing</w:t>
            </w:r>
          </w:p>
          <w:p w:rsidR="00633E68" w:rsidRDefault="00633E68" w:rsidP="009A1218">
            <w:pPr>
              <w:pStyle w:val="ListParagraph"/>
              <w:numPr>
                <w:ilvl w:val="0"/>
                <w:numId w:val="5"/>
              </w:numPr>
              <w:spacing w:after="0" w:line="240" w:lineRule="auto"/>
              <w:rPr>
                <w:rFonts w:eastAsia="Times New Roman" w:cs="Arial"/>
                <w:sz w:val="18"/>
                <w:szCs w:val="18"/>
              </w:rPr>
            </w:pPr>
            <w:r>
              <w:rPr>
                <w:rFonts w:eastAsia="Times New Roman" w:cs="Arial"/>
                <w:sz w:val="18"/>
                <w:szCs w:val="18"/>
              </w:rPr>
              <w:t>MDCPS will provide professional development training for student services personnel.</w:t>
            </w:r>
          </w:p>
          <w:p w:rsidR="00633E68" w:rsidRDefault="00633E68" w:rsidP="009A1218">
            <w:pPr>
              <w:pStyle w:val="ListParagraph"/>
              <w:numPr>
                <w:ilvl w:val="0"/>
                <w:numId w:val="5"/>
              </w:numPr>
              <w:spacing w:after="0" w:line="240" w:lineRule="auto"/>
              <w:rPr>
                <w:rFonts w:eastAsia="Times New Roman" w:cs="Arial"/>
                <w:sz w:val="18"/>
                <w:szCs w:val="18"/>
              </w:rPr>
            </w:pPr>
            <w:r>
              <w:rPr>
                <w:rFonts w:eastAsia="Times New Roman" w:cs="Arial"/>
                <w:sz w:val="18"/>
                <w:szCs w:val="18"/>
              </w:rPr>
              <w:t xml:space="preserve">DOH-Miami-Dade and The Children’s Trust will provide professional development training to school health program employees on the new statutory requirements following the revised clinical services procedural handbook, Baker Act Policies and Procedures. </w:t>
            </w:r>
          </w:p>
          <w:p w:rsidR="00633E68" w:rsidRPr="00633E68" w:rsidRDefault="00633E68" w:rsidP="000A5C37">
            <w:pPr>
              <w:pStyle w:val="ListParagraph"/>
              <w:spacing w:after="0" w:line="240" w:lineRule="auto"/>
              <w:rPr>
                <w:rFonts w:eastAsia="Times New Roman" w:cs="Arial"/>
                <w:sz w:val="18"/>
                <w:szCs w:val="18"/>
              </w:rPr>
            </w:pPr>
          </w:p>
        </w:tc>
      </w:tr>
    </w:tbl>
    <w:p w:rsidR="00A51965" w:rsidRDefault="00A51965"/>
    <w:sectPr w:rsidR="00A51965" w:rsidSect="009B6A9F">
      <w:headerReference w:type="default" r:id="rId22"/>
      <w:type w:val="continuous"/>
      <w:pgSz w:w="15840" w:h="12240" w:orient="landscape"/>
      <w:pgMar w:top="115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1D3" w:rsidRDefault="002411D3" w:rsidP="00572C77">
      <w:pPr>
        <w:spacing w:after="0" w:line="240" w:lineRule="auto"/>
      </w:pPr>
      <w:r>
        <w:separator/>
      </w:r>
    </w:p>
  </w:endnote>
  <w:endnote w:type="continuationSeparator" w:id="0">
    <w:p w:rsidR="002411D3" w:rsidRDefault="002411D3" w:rsidP="0057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1D3" w:rsidRDefault="002411D3" w:rsidP="00572C77">
      <w:pPr>
        <w:spacing w:after="0" w:line="240" w:lineRule="auto"/>
      </w:pPr>
      <w:r>
        <w:separator/>
      </w:r>
    </w:p>
  </w:footnote>
  <w:footnote w:type="continuationSeparator" w:id="0">
    <w:p w:rsidR="002411D3" w:rsidRDefault="002411D3" w:rsidP="00572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1D3" w:rsidRDefault="002411D3" w:rsidP="00753C5B">
    <w:pPr>
      <w:pStyle w:val="Header"/>
      <w:jc w:val="right"/>
    </w:pPr>
    <w:r>
      <w:t>Miami-Dade County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116"/>
      <w:gridCol w:w="3108"/>
      <w:gridCol w:w="2248"/>
      <w:gridCol w:w="5128"/>
    </w:tblGrid>
    <w:tr w:rsidR="002411D3" w:rsidRPr="00E72C80" w:rsidTr="000B3ECC">
      <w:trPr>
        <w:trHeight w:val="1176"/>
      </w:trPr>
      <w:tc>
        <w:tcPr>
          <w:tcW w:w="448" w:type="dxa"/>
          <w:shd w:val="clear" w:color="auto" w:fill="auto"/>
          <w:textDirection w:val="tbRl"/>
          <w:vAlign w:val="bottom"/>
          <w:hideMark/>
        </w:tcPr>
        <w:p w:rsidR="002411D3" w:rsidRPr="00E72C80" w:rsidRDefault="002411D3" w:rsidP="00AC52D4">
          <w:pPr>
            <w:spacing w:after="0" w:line="240" w:lineRule="auto"/>
            <w:rPr>
              <w:rFonts w:eastAsia="Times New Roman" w:cs="Arial"/>
              <w:b/>
              <w:bCs/>
              <w:sz w:val="18"/>
              <w:szCs w:val="18"/>
            </w:rPr>
          </w:pPr>
          <w:r w:rsidRPr="00E72C80">
            <w:rPr>
              <w:rFonts w:eastAsia="Times New Roman" w:cs="Arial"/>
              <w:b/>
              <w:bCs/>
              <w:sz w:val="18"/>
              <w:szCs w:val="18"/>
            </w:rPr>
            <w:t xml:space="preserve">  Part</w:t>
          </w:r>
          <w:r w:rsidRPr="00E72C80">
            <w:rPr>
              <w:rFonts w:eastAsia="Times New Roman" w:cs="Arial"/>
              <w:b/>
              <w:bCs/>
              <w:color w:val="FFFFFF"/>
              <w:sz w:val="18"/>
              <w:szCs w:val="18"/>
            </w:rPr>
            <w:t>_</w:t>
          </w:r>
        </w:p>
      </w:tc>
      <w:tc>
        <w:tcPr>
          <w:tcW w:w="3116" w:type="dxa"/>
          <w:shd w:val="clear" w:color="auto" w:fill="auto"/>
          <w:vAlign w:val="center"/>
          <w:hideMark/>
        </w:tcPr>
        <w:p w:rsidR="002411D3" w:rsidRPr="00E72C80" w:rsidRDefault="002411D3" w:rsidP="00AC52D4">
          <w:pPr>
            <w:spacing w:after="0" w:line="240" w:lineRule="auto"/>
            <w:jc w:val="center"/>
            <w:rPr>
              <w:rFonts w:eastAsia="Times New Roman" w:cs="Arial"/>
              <w:b/>
              <w:bCs/>
              <w:sz w:val="18"/>
              <w:szCs w:val="18"/>
            </w:rPr>
          </w:pPr>
          <w:r w:rsidRPr="00E72C80">
            <w:rPr>
              <w:rFonts w:eastAsia="Times New Roman" w:cs="Arial"/>
              <w:b/>
              <w:bCs/>
              <w:sz w:val="18"/>
              <w:szCs w:val="18"/>
            </w:rPr>
            <w:t xml:space="preserve">Statutory Requirements        </w:t>
          </w:r>
          <w:r w:rsidRPr="00E72C80">
            <w:rPr>
              <w:rFonts w:eastAsia="Times New Roman" w:cs="Arial"/>
              <w:i/>
              <w:iCs/>
              <w:sz w:val="18"/>
              <w:szCs w:val="18"/>
            </w:rPr>
            <w:t>(Legislative mandates that establish School Health Program requirements)</w:t>
          </w:r>
        </w:p>
      </w:tc>
      <w:tc>
        <w:tcPr>
          <w:tcW w:w="3108" w:type="dxa"/>
          <w:shd w:val="clear" w:color="auto" w:fill="auto"/>
          <w:vAlign w:val="center"/>
          <w:hideMark/>
        </w:tcPr>
        <w:p w:rsidR="002411D3" w:rsidRPr="00E72C80" w:rsidRDefault="002411D3" w:rsidP="00AC52D4">
          <w:pPr>
            <w:spacing w:after="0" w:line="240" w:lineRule="auto"/>
            <w:jc w:val="center"/>
            <w:rPr>
              <w:rFonts w:eastAsia="Times New Roman" w:cs="Arial"/>
              <w:b/>
              <w:bCs/>
              <w:sz w:val="18"/>
              <w:szCs w:val="18"/>
            </w:rPr>
          </w:pPr>
          <w:r w:rsidRPr="00E72C80">
            <w:rPr>
              <w:rFonts w:eastAsia="Times New Roman" w:cs="Arial"/>
              <w:b/>
              <w:bCs/>
              <w:sz w:val="18"/>
              <w:szCs w:val="18"/>
            </w:rPr>
            <w:t xml:space="preserve">Program Standards               </w:t>
          </w:r>
          <w:r w:rsidRPr="00E72C80">
            <w:rPr>
              <w:rFonts w:eastAsia="Times New Roman" w:cs="Arial"/>
              <w:i/>
              <w:iCs/>
              <w:sz w:val="18"/>
              <w:szCs w:val="18"/>
            </w:rPr>
            <w:t>(Standards and Administrative Code that support statutory requirements, are identified)</w:t>
          </w:r>
        </w:p>
      </w:tc>
      <w:tc>
        <w:tcPr>
          <w:tcW w:w="2248" w:type="dxa"/>
          <w:shd w:val="clear" w:color="auto" w:fill="auto"/>
          <w:vAlign w:val="center"/>
          <w:hideMark/>
        </w:tcPr>
        <w:p w:rsidR="002411D3" w:rsidRPr="00E72C80" w:rsidRDefault="002411D3" w:rsidP="00AC52D4">
          <w:pPr>
            <w:spacing w:after="0" w:line="240" w:lineRule="auto"/>
            <w:jc w:val="center"/>
            <w:rPr>
              <w:rFonts w:eastAsia="Times New Roman" w:cs="Arial"/>
              <w:b/>
              <w:bCs/>
              <w:sz w:val="18"/>
              <w:szCs w:val="18"/>
            </w:rPr>
          </w:pPr>
          <w:r w:rsidRPr="00E72C80">
            <w:rPr>
              <w:rFonts w:eastAsia="Times New Roman" w:cs="Arial"/>
              <w:b/>
              <w:bCs/>
              <w:sz w:val="18"/>
              <w:szCs w:val="18"/>
            </w:rPr>
            <w:t xml:space="preserve">Local Agency(s) Responsible                </w:t>
          </w:r>
          <w:r w:rsidRPr="00E72C80">
            <w:rPr>
              <w:rFonts w:eastAsia="Times New Roman" w:cs="Arial"/>
              <w:i/>
              <w:iCs/>
              <w:sz w:val="18"/>
              <w:szCs w:val="18"/>
            </w:rPr>
            <w:t>(Identify the local agency(s) responsible for each requirement)</w:t>
          </w:r>
        </w:p>
      </w:tc>
      <w:tc>
        <w:tcPr>
          <w:tcW w:w="5128" w:type="dxa"/>
          <w:shd w:val="clear" w:color="auto" w:fill="auto"/>
          <w:vAlign w:val="center"/>
          <w:hideMark/>
        </w:tcPr>
        <w:p w:rsidR="002411D3" w:rsidRPr="00E72C80" w:rsidRDefault="002411D3" w:rsidP="00AC52D4">
          <w:pPr>
            <w:spacing w:after="0" w:line="240" w:lineRule="auto"/>
            <w:jc w:val="center"/>
            <w:rPr>
              <w:rFonts w:eastAsia="Times New Roman" w:cs="Arial"/>
              <w:b/>
              <w:bCs/>
              <w:sz w:val="18"/>
              <w:szCs w:val="18"/>
            </w:rPr>
          </w:pPr>
          <w:r w:rsidRPr="00E72C80">
            <w:rPr>
              <w:rFonts w:eastAsia="Times New Roman" w:cs="Arial"/>
              <w:b/>
              <w:bCs/>
              <w:sz w:val="18"/>
              <w:szCs w:val="18"/>
            </w:rPr>
            <w:t xml:space="preserve">Local Implementation Strategy &amp; Activities                                          </w:t>
          </w:r>
          <w:r w:rsidRPr="00E72C80">
            <w:rPr>
              <w:rFonts w:eastAsia="Times New Roman" w:cs="Arial"/>
              <w:i/>
              <w:iCs/>
              <w:sz w:val="18"/>
              <w:szCs w:val="18"/>
            </w:rPr>
            <w:t xml:space="preserve">(Provide the local strategies and activities to accomplish the plan requirement/standard identified on each line)                                                                                                                                                       </w:t>
          </w:r>
        </w:p>
      </w:tc>
    </w:tr>
  </w:tbl>
  <w:p w:rsidR="002411D3" w:rsidRDefault="002411D3" w:rsidP="00AC52D4">
    <w:pPr>
      <w:pStyle w:val="Header"/>
      <w:tabs>
        <w:tab w:val="clear" w:pos="4680"/>
        <w:tab w:val="clear" w:pos="9360"/>
        <w:tab w:val="left" w:pos="18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36D19"/>
    <w:multiLevelType w:val="hybridMultilevel"/>
    <w:tmpl w:val="2FA63F82"/>
    <w:lvl w:ilvl="0" w:tplc="28940F9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B5D1F"/>
    <w:multiLevelType w:val="hybridMultilevel"/>
    <w:tmpl w:val="55AAB604"/>
    <w:lvl w:ilvl="0" w:tplc="8CDC476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407D5"/>
    <w:multiLevelType w:val="hybridMultilevel"/>
    <w:tmpl w:val="3CC23FBA"/>
    <w:lvl w:ilvl="0" w:tplc="28940F9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F65C9A"/>
    <w:multiLevelType w:val="hybridMultilevel"/>
    <w:tmpl w:val="F9BAF24A"/>
    <w:lvl w:ilvl="0" w:tplc="C054E4A6">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669BC"/>
    <w:multiLevelType w:val="hybridMultilevel"/>
    <w:tmpl w:val="521A0B02"/>
    <w:lvl w:ilvl="0" w:tplc="28940F9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3939DD"/>
    <w:multiLevelType w:val="hybridMultilevel"/>
    <w:tmpl w:val="3F88A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D60CE2"/>
    <w:multiLevelType w:val="hybridMultilevel"/>
    <w:tmpl w:val="3DA200EE"/>
    <w:lvl w:ilvl="0" w:tplc="8CDC4764">
      <w:numFmt w:val="bullet"/>
      <w:lvlText w:val="•"/>
      <w:lvlJc w:val="left"/>
      <w:pPr>
        <w:ind w:left="720" w:hanging="360"/>
      </w:pPr>
      <w:rPr>
        <w:rFonts w:ascii="Arial" w:eastAsia="Times New Roman" w:hAnsi="Arial" w:cs="Arial" w:hint="default"/>
      </w:rPr>
    </w:lvl>
    <w:lvl w:ilvl="1" w:tplc="28940F9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82FAA"/>
    <w:multiLevelType w:val="hybridMultilevel"/>
    <w:tmpl w:val="7C02D210"/>
    <w:lvl w:ilvl="0" w:tplc="8CDC476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94211E"/>
    <w:multiLevelType w:val="hybridMultilevel"/>
    <w:tmpl w:val="4DECE018"/>
    <w:lvl w:ilvl="0" w:tplc="28940F9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A94FFD"/>
    <w:multiLevelType w:val="hybridMultilevel"/>
    <w:tmpl w:val="C59A35C6"/>
    <w:lvl w:ilvl="0" w:tplc="28940F9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2B5730"/>
    <w:multiLevelType w:val="hybridMultilevel"/>
    <w:tmpl w:val="0F32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13068"/>
    <w:multiLevelType w:val="hybridMultilevel"/>
    <w:tmpl w:val="28C80B74"/>
    <w:lvl w:ilvl="0" w:tplc="8CDC476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5C3C16"/>
    <w:multiLevelType w:val="hybridMultilevel"/>
    <w:tmpl w:val="BE66DCC8"/>
    <w:lvl w:ilvl="0" w:tplc="8CDC476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CC2692"/>
    <w:multiLevelType w:val="hybridMultilevel"/>
    <w:tmpl w:val="F1143F72"/>
    <w:lvl w:ilvl="0" w:tplc="62F00DF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F5458"/>
    <w:multiLevelType w:val="hybridMultilevel"/>
    <w:tmpl w:val="4012591E"/>
    <w:lvl w:ilvl="0" w:tplc="04090001">
      <w:start w:val="1"/>
      <w:numFmt w:val="bullet"/>
      <w:lvlText w:val=""/>
      <w:lvlJc w:val="left"/>
      <w:pPr>
        <w:ind w:left="720" w:hanging="360"/>
      </w:pPr>
      <w:rPr>
        <w:rFonts w:ascii="Symbol" w:hAnsi="Symbol" w:hint="default"/>
      </w:rPr>
    </w:lvl>
    <w:lvl w:ilvl="1" w:tplc="8CDC476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1A6BEF"/>
    <w:multiLevelType w:val="hybridMultilevel"/>
    <w:tmpl w:val="41165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D74D10"/>
    <w:multiLevelType w:val="hybridMultilevel"/>
    <w:tmpl w:val="2F868B94"/>
    <w:lvl w:ilvl="0" w:tplc="28940F9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F944C9"/>
    <w:multiLevelType w:val="hybridMultilevel"/>
    <w:tmpl w:val="F190C7BE"/>
    <w:lvl w:ilvl="0" w:tplc="8CDC476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6"/>
  </w:num>
  <w:num w:numId="4">
    <w:abstractNumId w:val="15"/>
  </w:num>
  <w:num w:numId="5">
    <w:abstractNumId w:val="9"/>
  </w:num>
  <w:num w:numId="6">
    <w:abstractNumId w:val="4"/>
  </w:num>
  <w:num w:numId="7">
    <w:abstractNumId w:val="16"/>
  </w:num>
  <w:num w:numId="8">
    <w:abstractNumId w:val="2"/>
  </w:num>
  <w:num w:numId="9">
    <w:abstractNumId w:val="8"/>
  </w:num>
  <w:num w:numId="10">
    <w:abstractNumId w:val="0"/>
  </w:num>
  <w:num w:numId="11">
    <w:abstractNumId w:val="7"/>
  </w:num>
  <w:num w:numId="12">
    <w:abstractNumId w:val="11"/>
  </w:num>
  <w:num w:numId="13">
    <w:abstractNumId w:val="1"/>
  </w:num>
  <w:num w:numId="14">
    <w:abstractNumId w:val="17"/>
  </w:num>
  <w:num w:numId="15">
    <w:abstractNumId w:val="12"/>
  </w:num>
  <w:num w:numId="16">
    <w:abstractNumId w:val="5"/>
  </w:num>
  <w:num w:numId="17">
    <w:abstractNumId w:val="3"/>
  </w:num>
  <w:num w:numId="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80"/>
    <w:rsid w:val="0001359F"/>
    <w:rsid w:val="000274B4"/>
    <w:rsid w:val="00034576"/>
    <w:rsid w:val="0006432E"/>
    <w:rsid w:val="000A5C37"/>
    <w:rsid w:val="000B3ECC"/>
    <w:rsid w:val="000E369C"/>
    <w:rsid w:val="000F436E"/>
    <w:rsid w:val="000F5151"/>
    <w:rsid w:val="00131D40"/>
    <w:rsid w:val="001376B6"/>
    <w:rsid w:val="00145D24"/>
    <w:rsid w:val="0015282E"/>
    <w:rsid w:val="00157A46"/>
    <w:rsid w:val="00162EC1"/>
    <w:rsid w:val="0017350D"/>
    <w:rsid w:val="001B7A37"/>
    <w:rsid w:val="001D03BC"/>
    <w:rsid w:val="001E5CC1"/>
    <w:rsid w:val="00210002"/>
    <w:rsid w:val="00237220"/>
    <w:rsid w:val="002411D3"/>
    <w:rsid w:val="00244EF8"/>
    <w:rsid w:val="002543AA"/>
    <w:rsid w:val="0025733B"/>
    <w:rsid w:val="0029282C"/>
    <w:rsid w:val="003007D5"/>
    <w:rsid w:val="00326378"/>
    <w:rsid w:val="00332FDF"/>
    <w:rsid w:val="00367D63"/>
    <w:rsid w:val="00373893"/>
    <w:rsid w:val="00384D69"/>
    <w:rsid w:val="00385ABA"/>
    <w:rsid w:val="003904D6"/>
    <w:rsid w:val="00392BF7"/>
    <w:rsid w:val="003B07E3"/>
    <w:rsid w:val="003B7918"/>
    <w:rsid w:val="003B792A"/>
    <w:rsid w:val="003C5BB0"/>
    <w:rsid w:val="003C74B9"/>
    <w:rsid w:val="003E7FA2"/>
    <w:rsid w:val="004028B1"/>
    <w:rsid w:val="00433BF7"/>
    <w:rsid w:val="0048369D"/>
    <w:rsid w:val="004846FD"/>
    <w:rsid w:val="004933B0"/>
    <w:rsid w:val="004A4E9F"/>
    <w:rsid w:val="004B149B"/>
    <w:rsid w:val="004B4BA4"/>
    <w:rsid w:val="004E4821"/>
    <w:rsid w:val="004F4E95"/>
    <w:rsid w:val="00526CA1"/>
    <w:rsid w:val="00535739"/>
    <w:rsid w:val="00537D5C"/>
    <w:rsid w:val="00565AD5"/>
    <w:rsid w:val="00572C77"/>
    <w:rsid w:val="005752FC"/>
    <w:rsid w:val="005A6383"/>
    <w:rsid w:val="005C7CB5"/>
    <w:rsid w:val="006104DF"/>
    <w:rsid w:val="00617995"/>
    <w:rsid w:val="00625987"/>
    <w:rsid w:val="00630AA8"/>
    <w:rsid w:val="00633E68"/>
    <w:rsid w:val="00651134"/>
    <w:rsid w:val="006A0695"/>
    <w:rsid w:val="006C25AD"/>
    <w:rsid w:val="006E6D8D"/>
    <w:rsid w:val="00705F82"/>
    <w:rsid w:val="00714596"/>
    <w:rsid w:val="00733CF1"/>
    <w:rsid w:val="00744B33"/>
    <w:rsid w:val="00753C5B"/>
    <w:rsid w:val="0078288E"/>
    <w:rsid w:val="007D4865"/>
    <w:rsid w:val="008048F0"/>
    <w:rsid w:val="008240CA"/>
    <w:rsid w:val="00835948"/>
    <w:rsid w:val="00835F03"/>
    <w:rsid w:val="00852138"/>
    <w:rsid w:val="008649AC"/>
    <w:rsid w:val="008713AF"/>
    <w:rsid w:val="0088099C"/>
    <w:rsid w:val="008931C5"/>
    <w:rsid w:val="00893407"/>
    <w:rsid w:val="008A6539"/>
    <w:rsid w:val="008B0108"/>
    <w:rsid w:val="008C1170"/>
    <w:rsid w:val="008C73A6"/>
    <w:rsid w:val="008D6C3B"/>
    <w:rsid w:val="008E1A9C"/>
    <w:rsid w:val="00907B33"/>
    <w:rsid w:val="0094400C"/>
    <w:rsid w:val="00972921"/>
    <w:rsid w:val="00991E19"/>
    <w:rsid w:val="009945CD"/>
    <w:rsid w:val="009A0F0E"/>
    <w:rsid w:val="009A1218"/>
    <w:rsid w:val="009A4DF2"/>
    <w:rsid w:val="009B6A9F"/>
    <w:rsid w:val="009E7752"/>
    <w:rsid w:val="009E7B5B"/>
    <w:rsid w:val="00A0376E"/>
    <w:rsid w:val="00A05877"/>
    <w:rsid w:val="00A07C76"/>
    <w:rsid w:val="00A103DE"/>
    <w:rsid w:val="00A13150"/>
    <w:rsid w:val="00A32873"/>
    <w:rsid w:val="00A37875"/>
    <w:rsid w:val="00A51965"/>
    <w:rsid w:val="00A61356"/>
    <w:rsid w:val="00A66F7E"/>
    <w:rsid w:val="00A80542"/>
    <w:rsid w:val="00A82CC1"/>
    <w:rsid w:val="00A83252"/>
    <w:rsid w:val="00AA1637"/>
    <w:rsid w:val="00AC52D4"/>
    <w:rsid w:val="00AC7F32"/>
    <w:rsid w:val="00B07C30"/>
    <w:rsid w:val="00B14FFE"/>
    <w:rsid w:val="00B758F8"/>
    <w:rsid w:val="00B81EE5"/>
    <w:rsid w:val="00BD24AE"/>
    <w:rsid w:val="00BF1BE9"/>
    <w:rsid w:val="00BF6A1F"/>
    <w:rsid w:val="00C0187B"/>
    <w:rsid w:val="00C11593"/>
    <w:rsid w:val="00C11B37"/>
    <w:rsid w:val="00C34EA2"/>
    <w:rsid w:val="00C52360"/>
    <w:rsid w:val="00C56B3A"/>
    <w:rsid w:val="00C94FBB"/>
    <w:rsid w:val="00CC4687"/>
    <w:rsid w:val="00CD64B4"/>
    <w:rsid w:val="00D03A3F"/>
    <w:rsid w:val="00D26F3C"/>
    <w:rsid w:val="00D534AA"/>
    <w:rsid w:val="00D564FF"/>
    <w:rsid w:val="00D75F6C"/>
    <w:rsid w:val="00D832A9"/>
    <w:rsid w:val="00D863A1"/>
    <w:rsid w:val="00D95241"/>
    <w:rsid w:val="00DC1246"/>
    <w:rsid w:val="00DD0BAA"/>
    <w:rsid w:val="00DD61D4"/>
    <w:rsid w:val="00DF29F9"/>
    <w:rsid w:val="00DF704B"/>
    <w:rsid w:val="00E210A6"/>
    <w:rsid w:val="00E233CB"/>
    <w:rsid w:val="00E31F32"/>
    <w:rsid w:val="00E32C91"/>
    <w:rsid w:val="00E55F31"/>
    <w:rsid w:val="00E56C02"/>
    <w:rsid w:val="00E72C80"/>
    <w:rsid w:val="00E90540"/>
    <w:rsid w:val="00EC3D40"/>
    <w:rsid w:val="00EC4517"/>
    <w:rsid w:val="00F21957"/>
    <w:rsid w:val="00F3068B"/>
    <w:rsid w:val="00F455C5"/>
    <w:rsid w:val="00F726E4"/>
    <w:rsid w:val="00F77557"/>
    <w:rsid w:val="00F948AF"/>
    <w:rsid w:val="00F97B7C"/>
    <w:rsid w:val="00FA0CCE"/>
    <w:rsid w:val="00FA2CA3"/>
    <w:rsid w:val="00FE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CE2DF66-7F2B-454F-B6FA-A5936F35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C80"/>
    <w:rPr>
      <w:color w:val="0000FF"/>
      <w:u w:val="single"/>
    </w:rPr>
  </w:style>
  <w:style w:type="character" w:styleId="FollowedHyperlink">
    <w:name w:val="FollowedHyperlink"/>
    <w:basedOn w:val="DefaultParagraphFont"/>
    <w:uiPriority w:val="99"/>
    <w:semiHidden/>
    <w:unhideWhenUsed/>
    <w:rsid w:val="00EC4517"/>
    <w:rPr>
      <w:color w:val="954F72" w:themeColor="followedHyperlink"/>
      <w:u w:val="single"/>
    </w:rPr>
  </w:style>
  <w:style w:type="paragraph" w:styleId="Header">
    <w:name w:val="header"/>
    <w:basedOn w:val="Normal"/>
    <w:link w:val="HeaderChar"/>
    <w:uiPriority w:val="99"/>
    <w:unhideWhenUsed/>
    <w:rsid w:val="00572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C77"/>
  </w:style>
  <w:style w:type="paragraph" w:styleId="Footer">
    <w:name w:val="footer"/>
    <w:basedOn w:val="Normal"/>
    <w:link w:val="FooterChar"/>
    <w:uiPriority w:val="99"/>
    <w:unhideWhenUsed/>
    <w:rsid w:val="00572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C77"/>
  </w:style>
  <w:style w:type="character" w:styleId="CommentReference">
    <w:name w:val="annotation reference"/>
    <w:basedOn w:val="DefaultParagraphFont"/>
    <w:uiPriority w:val="99"/>
    <w:semiHidden/>
    <w:unhideWhenUsed/>
    <w:rsid w:val="00D75F6C"/>
    <w:rPr>
      <w:sz w:val="16"/>
      <w:szCs w:val="16"/>
    </w:rPr>
  </w:style>
  <w:style w:type="paragraph" w:styleId="CommentText">
    <w:name w:val="annotation text"/>
    <w:basedOn w:val="Normal"/>
    <w:link w:val="CommentTextChar"/>
    <w:uiPriority w:val="99"/>
    <w:semiHidden/>
    <w:unhideWhenUsed/>
    <w:rsid w:val="00D75F6C"/>
    <w:pPr>
      <w:spacing w:line="240" w:lineRule="auto"/>
    </w:pPr>
    <w:rPr>
      <w:sz w:val="20"/>
      <w:szCs w:val="20"/>
    </w:rPr>
  </w:style>
  <w:style w:type="character" w:customStyle="1" w:styleId="CommentTextChar">
    <w:name w:val="Comment Text Char"/>
    <w:basedOn w:val="DefaultParagraphFont"/>
    <w:link w:val="CommentText"/>
    <w:uiPriority w:val="99"/>
    <w:semiHidden/>
    <w:rsid w:val="00D75F6C"/>
    <w:rPr>
      <w:sz w:val="20"/>
      <w:szCs w:val="20"/>
    </w:rPr>
  </w:style>
  <w:style w:type="paragraph" w:styleId="CommentSubject">
    <w:name w:val="annotation subject"/>
    <w:basedOn w:val="CommentText"/>
    <w:next w:val="CommentText"/>
    <w:link w:val="CommentSubjectChar"/>
    <w:uiPriority w:val="99"/>
    <w:semiHidden/>
    <w:unhideWhenUsed/>
    <w:rsid w:val="00D75F6C"/>
    <w:rPr>
      <w:b/>
      <w:bCs/>
    </w:rPr>
  </w:style>
  <w:style w:type="character" w:customStyle="1" w:styleId="CommentSubjectChar">
    <w:name w:val="Comment Subject Char"/>
    <w:basedOn w:val="CommentTextChar"/>
    <w:link w:val="CommentSubject"/>
    <w:uiPriority w:val="99"/>
    <w:semiHidden/>
    <w:rsid w:val="00D75F6C"/>
    <w:rPr>
      <w:b/>
      <w:bCs/>
      <w:sz w:val="20"/>
      <w:szCs w:val="20"/>
    </w:rPr>
  </w:style>
  <w:style w:type="paragraph" w:styleId="Revision">
    <w:name w:val="Revision"/>
    <w:hidden/>
    <w:uiPriority w:val="99"/>
    <w:semiHidden/>
    <w:rsid w:val="00D75F6C"/>
    <w:pPr>
      <w:spacing w:after="0" w:line="240" w:lineRule="auto"/>
    </w:pPr>
  </w:style>
  <w:style w:type="paragraph" w:styleId="BalloonText">
    <w:name w:val="Balloon Text"/>
    <w:basedOn w:val="Normal"/>
    <w:link w:val="BalloonTextChar"/>
    <w:uiPriority w:val="99"/>
    <w:semiHidden/>
    <w:unhideWhenUsed/>
    <w:rsid w:val="00D75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F6C"/>
    <w:rPr>
      <w:rFonts w:ascii="Segoe UI" w:hAnsi="Segoe UI" w:cs="Segoe UI"/>
      <w:sz w:val="18"/>
      <w:szCs w:val="18"/>
    </w:rPr>
  </w:style>
  <w:style w:type="paragraph" w:styleId="ListParagraph">
    <w:name w:val="List Paragraph"/>
    <w:basedOn w:val="Normal"/>
    <w:uiPriority w:val="34"/>
    <w:qFormat/>
    <w:rsid w:val="00E32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093">
      <w:bodyDiv w:val="1"/>
      <w:marLeft w:val="0"/>
      <w:marRight w:val="0"/>
      <w:marTop w:val="0"/>
      <w:marBottom w:val="0"/>
      <w:divBdr>
        <w:top w:val="none" w:sz="0" w:space="0" w:color="auto"/>
        <w:left w:val="none" w:sz="0" w:space="0" w:color="auto"/>
        <w:bottom w:val="none" w:sz="0" w:space="0" w:color="auto"/>
        <w:right w:val="none" w:sz="0" w:space="0" w:color="auto"/>
      </w:divBdr>
    </w:div>
    <w:div w:id="35587784">
      <w:bodyDiv w:val="1"/>
      <w:marLeft w:val="0"/>
      <w:marRight w:val="0"/>
      <w:marTop w:val="0"/>
      <w:marBottom w:val="0"/>
      <w:divBdr>
        <w:top w:val="none" w:sz="0" w:space="0" w:color="auto"/>
        <w:left w:val="none" w:sz="0" w:space="0" w:color="auto"/>
        <w:bottom w:val="none" w:sz="0" w:space="0" w:color="auto"/>
        <w:right w:val="none" w:sz="0" w:space="0" w:color="auto"/>
      </w:divBdr>
    </w:div>
    <w:div w:id="43870370">
      <w:bodyDiv w:val="1"/>
      <w:marLeft w:val="0"/>
      <w:marRight w:val="0"/>
      <w:marTop w:val="0"/>
      <w:marBottom w:val="0"/>
      <w:divBdr>
        <w:top w:val="none" w:sz="0" w:space="0" w:color="auto"/>
        <w:left w:val="none" w:sz="0" w:space="0" w:color="auto"/>
        <w:bottom w:val="none" w:sz="0" w:space="0" w:color="auto"/>
        <w:right w:val="none" w:sz="0" w:space="0" w:color="auto"/>
      </w:divBdr>
    </w:div>
    <w:div w:id="48497072">
      <w:bodyDiv w:val="1"/>
      <w:marLeft w:val="0"/>
      <w:marRight w:val="0"/>
      <w:marTop w:val="0"/>
      <w:marBottom w:val="0"/>
      <w:divBdr>
        <w:top w:val="none" w:sz="0" w:space="0" w:color="auto"/>
        <w:left w:val="none" w:sz="0" w:space="0" w:color="auto"/>
        <w:bottom w:val="none" w:sz="0" w:space="0" w:color="auto"/>
        <w:right w:val="none" w:sz="0" w:space="0" w:color="auto"/>
      </w:divBdr>
    </w:div>
    <w:div w:id="58285832">
      <w:bodyDiv w:val="1"/>
      <w:marLeft w:val="0"/>
      <w:marRight w:val="0"/>
      <w:marTop w:val="0"/>
      <w:marBottom w:val="0"/>
      <w:divBdr>
        <w:top w:val="none" w:sz="0" w:space="0" w:color="auto"/>
        <w:left w:val="none" w:sz="0" w:space="0" w:color="auto"/>
        <w:bottom w:val="none" w:sz="0" w:space="0" w:color="auto"/>
        <w:right w:val="none" w:sz="0" w:space="0" w:color="auto"/>
      </w:divBdr>
    </w:div>
    <w:div w:id="60519870">
      <w:bodyDiv w:val="1"/>
      <w:marLeft w:val="0"/>
      <w:marRight w:val="0"/>
      <w:marTop w:val="0"/>
      <w:marBottom w:val="0"/>
      <w:divBdr>
        <w:top w:val="none" w:sz="0" w:space="0" w:color="auto"/>
        <w:left w:val="none" w:sz="0" w:space="0" w:color="auto"/>
        <w:bottom w:val="none" w:sz="0" w:space="0" w:color="auto"/>
        <w:right w:val="none" w:sz="0" w:space="0" w:color="auto"/>
      </w:divBdr>
    </w:div>
    <w:div w:id="73481678">
      <w:bodyDiv w:val="1"/>
      <w:marLeft w:val="0"/>
      <w:marRight w:val="0"/>
      <w:marTop w:val="0"/>
      <w:marBottom w:val="0"/>
      <w:divBdr>
        <w:top w:val="none" w:sz="0" w:space="0" w:color="auto"/>
        <w:left w:val="none" w:sz="0" w:space="0" w:color="auto"/>
        <w:bottom w:val="none" w:sz="0" w:space="0" w:color="auto"/>
        <w:right w:val="none" w:sz="0" w:space="0" w:color="auto"/>
      </w:divBdr>
    </w:div>
    <w:div w:id="78983395">
      <w:bodyDiv w:val="1"/>
      <w:marLeft w:val="0"/>
      <w:marRight w:val="0"/>
      <w:marTop w:val="0"/>
      <w:marBottom w:val="0"/>
      <w:divBdr>
        <w:top w:val="none" w:sz="0" w:space="0" w:color="auto"/>
        <w:left w:val="none" w:sz="0" w:space="0" w:color="auto"/>
        <w:bottom w:val="none" w:sz="0" w:space="0" w:color="auto"/>
        <w:right w:val="none" w:sz="0" w:space="0" w:color="auto"/>
      </w:divBdr>
    </w:div>
    <w:div w:id="86847337">
      <w:bodyDiv w:val="1"/>
      <w:marLeft w:val="0"/>
      <w:marRight w:val="0"/>
      <w:marTop w:val="0"/>
      <w:marBottom w:val="0"/>
      <w:divBdr>
        <w:top w:val="none" w:sz="0" w:space="0" w:color="auto"/>
        <w:left w:val="none" w:sz="0" w:space="0" w:color="auto"/>
        <w:bottom w:val="none" w:sz="0" w:space="0" w:color="auto"/>
        <w:right w:val="none" w:sz="0" w:space="0" w:color="auto"/>
      </w:divBdr>
    </w:div>
    <w:div w:id="87235693">
      <w:bodyDiv w:val="1"/>
      <w:marLeft w:val="0"/>
      <w:marRight w:val="0"/>
      <w:marTop w:val="0"/>
      <w:marBottom w:val="0"/>
      <w:divBdr>
        <w:top w:val="none" w:sz="0" w:space="0" w:color="auto"/>
        <w:left w:val="none" w:sz="0" w:space="0" w:color="auto"/>
        <w:bottom w:val="none" w:sz="0" w:space="0" w:color="auto"/>
        <w:right w:val="none" w:sz="0" w:space="0" w:color="auto"/>
      </w:divBdr>
    </w:div>
    <w:div w:id="102579575">
      <w:bodyDiv w:val="1"/>
      <w:marLeft w:val="0"/>
      <w:marRight w:val="0"/>
      <w:marTop w:val="0"/>
      <w:marBottom w:val="0"/>
      <w:divBdr>
        <w:top w:val="none" w:sz="0" w:space="0" w:color="auto"/>
        <w:left w:val="none" w:sz="0" w:space="0" w:color="auto"/>
        <w:bottom w:val="none" w:sz="0" w:space="0" w:color="auto"/>
        <w:right w:val="none" w:sz="0" w:space="0" w:color="auto"/>
      </w:divBdr>
    </w:div>
    <w:div w:id="108208779">
      <w:bodyDiv w:val="1"/>
      <w:marLeft w:val="0"/>
      <w:marRight w:val="0"/>
      <w:marTop w:val="0"/>
      <w:marBottom w:val="0"/>
      <w:divBdr>
        <w:top w:val="none" w:sz="0" w:space="0" w:color="auto"/>
        <w:left w:val="none" w:sz="0" w:space="0" w:color="auto"/>
        <w:bottom w:val="none" w:sz="0" w:space="0" w:color="auto"/>
        <w:right w:val="none" w:sz="0" w:space="0" w:color="auto"/>
      </w:divBdr>
    </w:div>
    <w:div w:id="115610464">
      <w:bodyDiv w:val="1"/>
      <w:marLeft w:val="0"/>
      <w:marRight w:val="0"/>
      <w:marTop w:val="0"/>
      <w:marBottom w:val="0"/>
      <w:divBdr>
        <w:top w:val="none" w:sz="0" w:space="0" w:color="auto"/>
        <w:left w:val="none" w:sz="0" w:space="0" w:color="auto"/>
        <w:bottom w:val="none" w:sz="0" w:space="0" w:color="auto"/>
        <w:right w:val="none" w:sz="0" w:space="0" w:color="auto"/>
      </w:divBdr>
    </w:div>
    <w:div w:id="118500119">
      <w:bodyDiv w:val="1"/>
      <w:marLeft w:val="0"/>
      <w:marRight w:val="0"/>
      <w:marTop w:val="0"/>
      <w:marBottom w:val="0"/>
      <w:divBdr>
        <w:top w:val="none" w:sz="0" w:space="0" w:color="auto"/>
        <w:left w:val="none" w:sz="0" w:space="0" w:color="auto"/>
        <w:bottom w:val="none" w:sz="0" w:space="0" w:color="auto"/>
        <w:right w:val="none" w:sz="0" w:space="0" w:color="auto"/>
      </w:divBdr>
    </w:div>
    <w:div w:id="139082753">
      <w:bodyDiv w:val="1"/>
      <w:marLeft w:val="0"/>
      <w:marRight w:val="0"/>
      <w:marTop w:val="0"/>
      <w:marBottom w:val="0"/>
      <w:divBdr>
        <w:top w:val="none" w:sz="0" w:space="0" w:color="auto"/>
        <w:left w:val="none" w:sz="0" w:space="0" w:color="auto"/>
        <w:bottom w:val="none" w:sz="0" w:space="0" w:color="auto"/>
        <w:right w:val="none" w:sz="0" w:space="0" w:color="auto"/>
      </w:divBdr>
    </w:div>
    <w:div w:id="158423350">
      <w:bodyDiv w:val="1"/>
      <w:marLeft w:val="0"/>
      <w:marRight w:val="0"/>
      <w:marTop w:val="0"/>
      <w:marBottom w:val="0"/>
      <w:divBdr>
        <w:top w:val="none" w:sz="0" w:space="0" w:color="auto"/>
        <w:left w:val="none" w:sz="0" w:space="0" w:color="auto"/>
        <w:bottom w:val="none" w:sz="0" w:space="0" w:color="auto"/>
        <w:right w:val="none" w:sz="0" w:space="0" w:color="auto"/>
      </w:divBdr>
    </w:div>
    <w:div w:id="175383143">
      <w:bodyDiv w:val="1"/>
      <w:marLeft w:val="0"/>
      <w:marRight w:val="0"/>
      <w:marTop w:val="0"/>
      <w:marBottom w:val="0"/>
      <w:divBdr>
        <w:top w:val="none" w:sz="0" w:space="0" w:color="auto"/>
        <w:left w:val="none" w:sz="0" w:space="0" w:color="auto"/>
        <w:bottom w:val="none" w:sz="0" w:space="0" w:color="auto"/>
        <w:right w:val="none" w:sz="0" w:space="0" w:color="auto"/>
      </w:divBdr>
    </w:div>
    <w:div w:id="183250303">
      <w:bodyDiv w:val="1"/>
      <w:marLeft w:val="0"/>
      <w:marRight w:val="0"/>
      <w:marTop w:val="0"/>
      <w:marBottom w:val="0"/>
      <w:divBdr>
        <w:top w:val="none" w:sz="0" w:space="0" w:color="auto"/>
        <w:left w:val="none" w:sz="0" w:space="0" w:color="auto"/>
        <w:bottom w:val="none" w:sz="0" w:space="0" w:color="auto"/>
        <w:right w:val="none" w:sz="0" w:space="0" w:color="auto"/>
      </w:divBdr>
    </w:div>
    <w:div w:id="189491328">
      <w:bodyDiv w:val="1"/>
      <w:marLeft w:val="0"/>
      <w:marRight w:val="0"/>
      <w:marTop w:val="0"/>
      <w:marBottom w:val="0"/>
      <w:divBdr>
        <w:top w:val="none" w:sz="0" w:space="0" w:color="auto"/>
        <w:left w:val="none" w:sz="0" w:space="0" w:color="auto"/>
        <w:bottom w:val="none" w:sz="0" w:space="0" w:color="auto"/>
        <w:right w:val="none" w:sz="0" w:space="0" w:color="auto"/>
      </w:divBdr>
    </w:div>
    <w:div w:id="198014891">
      <w:bodyDiv w:val="1"/>
      <w:marLeft w:val="0"/>
      <w:marRight w:val="0"/>
      <w:marTop w:val="0"/>
      <w:marBottom w:val="0"/>
      <w:divBdr>
        <w:top w:val="none" w:sz="0" w:space="0" w:color="auto"/>
        <w:left w:val="none" w:sz="0" w:space="0" w:color="auto"/>
        <w:bottom w:val="none" w:sz="0" w:space="0" w:color="auto"/>
        <w:right w:val="none" w:sz="0" w:space="0" w:color="auto"/>
      </w:divBdr>
    </w:div>
    <w:div w:id="210508776">
      <w:bodyDiv w:val="1"/>
      <w:marLeft w:val="0"/>
      <w:marRight w:val="0"/>
      <w:marTop w:val="0"/>
      <w:marBottom w:val="0"/>
      <w:divBdr>
        <w:top w:val="none" w:sz="0" w:space="0" w:color="auto"/>
        <w:left w:val="none" w:sz="0" w:space="0" w:color="auto"/>
        <w:bottom w:val="none" w:sz="0" w:space="0" w:color="auto"/>
        <w:right w:val="none" w:sz="0" w:space="0" w:color="auto"/>
      </w:divBdr>
    </w:div>
    <w:div w:id="213127897">
      <w:bodyDiv w:val="1"/>
      <w:marLeft w:val="0"/>
      <w:marRight w:val="0"/>
      <w:marTop w:val="0"/>
      <w:marBottom w:val="0"/>
      <w:divBdr>
        <w:top w:val="none" w:sz="0" w:space="0" w:color="auto"/>
        <w:left w:val="none" w:sz="0" w:space="0" w:color="auto"/>
        <w:bottom w:val="none" w:sz="0" w:space="0" w:color="auto"/>
        <w:right w:val="none" w:sz="0" w:space="0" w:color="auto"/>
      </w:divBdr>
    </w:div>
    <w:div w:id="224418616">
      <w:bodyDiv w:val="1"/>
      <w:marLeft w:val="0"/>
      <w:marRight w:val="0"/>
      <w:marTop w:val="0"/>
      <w:marBottom w:val="0"/>
      <w:divBdr>
        <w:top w:val="none" w:sz="0" w:space="0" w:color="auto"/>
        <w:left w:val="none" w:sz="0" w:space="0" w:color="auto"/>
        <w:bottom w:val="none" w:sz="0" w:space="0" w:color="auto"/>
        <w:right w:val="none" w:sz="0" w:space="0" w:color="auto"/>
      </w:divBdr>
    </w:div>
    <w:div w:id="229117368">
      <w:bodyDiv w:val="1"/>
      <w:marLeft w:val="0"/>
      <w:marRight w:val="0"/>
      <w:marTop w:val="0"/>
      <w:marBottom w:val="0"/>
      <w:divBdr>
        <w:top w:val="none" w:sz="0" w:space="0" w:color="auto"/>
        <w:left w:val="none" w:sz="0" w:space="0" w:color="auto"/>
        <w:bottom w:val="none" w:sz="0" w:space="0" w:color="auto"/>
        <w:right w:val="none" w:sz="0" w:space="0" w:color="auto"/>
      </w:divBdr>
    </w:div>
    <w:div w:id="296498680">
      <w:bodyDiv w:val="1"/>
      <w:marLeft w:val="0"/>
      <w:marRight w:val="0"/>
      <w:marTop w:val="0"/>
      <w:marBottom w:val="0"/>
      <w:divBdr>
        <w:top w:val="none" w:sz="0" w:space="0" w:color="auto"/>
        <w:left w:val="none" w:sz="0" w:space="0" w:color="auto"/>
        <w:bottom w:val="none" w:sz="0" w:space="0" w:color="auto"/>
        <w:right w:val="none" w:sz="0" w:space="0" w:color="auto"/>
      </w:divBdr>
    </w:div>
    <w:div w:id="309793346">
      <w:bodyDiv w:val="1"/>
      <w:marLeft w:val="0"/>
      <w:marRight w:val="0"/>
      <w:marTop w:val="0"/>
      <w:marBottom w:val="0"/>
      <w:divBdr>
        <w:top w:val="none" w:sz="0" w:space="0" w:color="auto"/>
        <w:left w:val="none" w:sz="0" w:space="0" w:color="auto"/>
        <w:bottom w:val="none" w:sz="0" w:space="0" w:color="auto"/>
        <w:right w:val="none" w:sz="0" w:space="0" w:color="auto"/>
      </w:divBdr>
    </w:div>
    <w:div w:id="312951329">
      <w:bodyDiv w:val="1"/>
      <w:marLeft w:val="0"/>
      <w:marRight w:val="0"/>
      <w:marTop w:val="0"/>
      <w:marBottom w:val="0"/>
      <w:divBdr>
        <w:top w:val="none" w:sz="0" w:space="0" w:color="auto"/>
        <w:left w:val="none" w:sz="0" w:space="0" w:color="auto"/>
        <w:bottom w:val="none" w:sz="0" w:space="0" w:color="auto"/>
        <w:right w:val="none" w:sz="0" w:space="0" w:color="auto"/>
      </w:divBdr>
    </w:div>
    <w:div w:id="343672758">
      <w:bodyDiv w:val="1"/>
      <w:marLeft w:val="0"/>
      <w:marRight w:val="0"/>
      <w:marTop w:val="0"/>
      <w:marBottom w:val="0"/>
      <w:divBdr>
        <w:top w:val="none" w:sz="0" w:space="0" w:color="auto"/>
        <w:left w:val="none" w:sz="0" w:space="0" w:color="auto"/>
        <w:bottom w:val="none" w:sz="0" w:space="0" w:color="auto"/>
        <w:right w:val="none" w:sz="0" w:space="0" w:color="auto"/>
      </w:divBdr>
    </w:div>
    <w:div w:id="344720350">
      <w:bodyDiv w:val="1"/>
      <w:marLeft w:val="0"/>
      <w:marRight w:val="0"/>
      <w:marTop w:val="0"/>
      <w:marBottom w:val="0"/>
      <w:divBdr>
        <w:top w:val="none" w:sz="0" w:space="0" w:color="auto"/>
        <w:left w:val="none" w:sz="0" w:space="0" w:color="auto"/>
        <w:bottom w:val="none" w:sz="0" w:space="0" w:color="auto"/>
        <w:right w:val="none" w:sz="0" w:space="0" w:color="auto"/>
      </w:divBdr>
    </w:div>
    <w:div w:id="345786456">
      <w:bodyDiv w:val="1"/>
      <w:marLeft w:val="0"/>
      <w:marRight w:val="0"/>
      <w:marTop w:val="0"/>
      <w:marBottom w:val="0"/>
      <w:divBdr>
        <w:top w:val="none" w:sz="0" w:space="0" w:color="auto"/>
        <w:left w:val="none" w:sz="0" w:space="0" w:color="auto"/>
        <w:bottom w:val="none" w:sz="0" w:space="0" w:color="auto"/>
        <w:right w:val="none" w:sz="0" w:space="0" w:color="auto"/>
      </w:divBdr>
    </w:div>
    <w:div w:id="350230875">
      <w:bodyDiv w:val="1"/>
      <w:marLeft w:val="0"/>
      <w:marRight w:val="0"/>
      <w:marTop w:val="0"/>
      <w:marBottom w:val="0"/>
      <w:divBdr>
        <w:top w:val="none" w:sz="0" w:space="0" w:color="auto"/>
        <w:left w:val="none" w:sz="0" w:space="0" w:color="auto"/>
        <w:bottom w:val="none" w:sz="0" w:space="0" w:color="auto"/>
        <w:right w:val="none" w:sz="0" w:space="0" w:color="auto"/>
      </w:divBdr>
    </w:div>
    <w:div w:id="353307179">
      <w:bodyDiv w:val="1"/>
      <w:marLeft w:val="0"/>
      <w:marRight w:val="0"/>
      <w:marTop w:val="0"/>
      <w:marBottom w:val="0"/>
      <w:divBdr>
        <w:top w:val="none" w:sz="0" w:space="0" w:color="auto"/>
        <w:left w:val="none" w:sz="0" w:space="0" w:color="auto"/>
        <w:bottom w:val="none" w:sz="0" w:space="0" w:color="auto"/>
        <w:right w:val="none" w:sz="0" w:space="0" w:color="auto"/>
      </w:divBdr>
    </w:div>
    <w:div w:id="369690438">
      <w:bodyDiv w:val="1"/>
      <w:marLeft w:val="0"/>
      <w:marRight w:val="0"/>
      <w:marTop w:val="0"/>
      <w:marBottom w:val="0"/>
      <w:divBdr>
        <w:top w:val="none" w:sz="0" w:space="0" w:color="auto"/>
        <w:left w:val="none" w:sz="0" w:space="0" w:color="auto"/>
        <w:bottom w:val="none" w:sz="0" w:space="0" w:color="auto"/>
        <w:right w:val="none" w:sz="0" w:space="0" w:color="auto"/>
      </w:divBdr>
    </w:div>
    <w:div w:id="381642117">
      <w:bodyDiv w:val="1"/>
      <w:marLeft w:val="0"/>
      <w:marRight w:val="0"/>
      <w:marTop w:val="0"/>
      <w:marBottom w:val="0"/>
      <w:divBdr>
        <w:top w:val="none" w:sz="0" w:space="0" w:color="auto"/>
        <w:left w:val="none" w:sz="0" w:space="0" w:color="auto"/>
        <w:bottom w:val="none" w:sz="0" w:space="0" w:color="auto"/>
        <w:right w:val="none" w:sz="0" w:space="0" w:color="auto"/>
      </w:divBdr>
    </w:div>
    <w:div w:id="381833573">
      <w:bodyDiv w:val="1"/>
      <w:marLeft w:val="0"/>
      <w:marRight w:val="0"/>
      <w:marTop w:val="0"/>
      <w:marBottom w:val="0"/>
      <w:divBdr>
        <w:top w:val="none" w:sz="0" w:space="0" w:color="auto"/>
        <w:left w:val="none" w:sz="0" w:space="0" w:color="auto"/>
        <w:bottom w:val="none" w:sz="0" w:space="0" w:color="auto"/>
        <w:right w:val="none" w:sz="0" w:space="0" w:color="auto"/>
      </w:divBdr>
    </w:div>
    <w:div w:id="412551629">
      <w:bodyDiv w:val="1"/>
      <w:marLeft w:val="0"/>
      <w:marRight w:val="0"/>
      <w:marTop w:val="0"/>
      <w:marBottom w:val="0"/>
      <w:divBdr>
        <w:top w:val="none" w:sz="0" w:space="0" w:color="auto"/>
        <w:left w:val="none" w:sz="0" w:space="0" w:color="auto"/>
        <w:bottom w:val="none" w:sz="0" w:space="0" w:color="auto"/>
        <w:right w:val="none" w:sz="0" w:space="0" w:color="auto"/>
      </w:divBdr>
    </w:div>
    <w:div w:id="438572089">
      <w:bodyDiv w:val="1"/>
      <w:marLeft w:val="0"/>
      <w:marRight w:val="0"/>
      <w:marTop w:val="0"/>
      <w:marBottom w:val="0"/>
      <w:divBdr>
        <w:top w:val="none" w:sz="0" w:space="0" w:color="auto"/>
        <w:left w:val="none" w:sz="0" w:space="0" w:color="auto"/>
        <w:bottom w:val="none" w:sz="0" w:space="0" w:color="auto"/>
        <w:right w:val="none" w:sz="0" w:space="0" w:color="auto"/>
      </w:divBdr>
    </w:div>
    <w:div w:id="456146927">
      <w:bodyDiv w:val="1"/>
      <w:marLeft w:val="0"/>
      <w:marRight w:val="0"/>
      <w:marTop w:val="0"/>
      <w:marBottom w:val="0"/>
      <w:divBdr>
        <w:top w:val="none" w:sz="0" w:space="0" w:color="auto"/>
        <w:left w:val="none" w:sz="0" w:space="0" w:color="auto"/>
        <w:bottom w:val="none" w:sz="0" w:space="0" w:color="auto"/>
        <w:right w:val="none" w:sz="0" w:space="0" w:color="auto"/>
      </w:divBdr>
    </w:div>
    <w:div w:id="473645738">
      <w:bodyDiv w:val="1"/>
      <w:marLeft w:val="0"/>
      <w:marRight w:val="0"/>
      <w:marTop w:val="0"/>
      <w:marBottom w:val="0"/>
      <w:divBdr>
        <w:top w:val="none" w:sz="0" w:space="0" w:color="auto"/>
        <w:left w:val="none" w:sz="0" w:space="0" w:color="auto"/>
        <w:bottom w:val="none" w:sz="0" w:space="0" w:color="auto"/>
        <w:right w:val="none" w:sz="0" w:space="0" w:color="auto"/>
      </w:divBdr>
    </w:div>
    <w:div w:id="481893578">
      <w:bodyDiv w:val="1"/>
      <w:marLeft w:val="0"/>
      <w:marRight w:val="0"/>
      <w:marTop w:val="0"/>
      <w:marBottom w:val="0"/>
      <w:divBdr>
        <w:top w:val="none" w:sz="0" w:space="0" w:color="auto"/>
        <w:left w:val="none" w:sz="0" w:space="0" w:color="auto"/>
        <w:bottom w:val="none" w:sz="0" w:space="0" w:color="auto"/>
        <w:right w:val="none" w:sz="0" w:space="0" w:color="auto"/>
      </w:divBdr>
    </w:div>
    <w:div w:id="500194102">
      <w:bodyDiv w:val="1"/>
      <w:marLeft w:val="0"/>
      <w:marRight w:val="0"/>
      <w:marTop w:val="0"/>
      <w:marBottom w:val="0"/>
      <w:divBdr>
        <w:top w:val="none" w:sz="0" w:space="0" w:color="auto"/>
        <w:left w:val="none" w:sz="0" w:space="0" w:color="auto"/>
        <w:bottom w:val="none" w:sz="0" w:space="0" w:color="auto"/>
        <w:right w:val="none" w:sz="0" w:space="0" w:color="auto"/>
      </w:divBdr>
    </w:div>
    <w:div w:id="502745457">
      <w:bodyDiv w:val="1"/>
      <w:marLeft w:val="0"/>
      <w:marRight w:val="0"/>
      <w:marTop w:val="0"/>
      <w:marBottom w:val="0"/>
      <w:divBdr>
        <w:top w:val="none" w:sz="0" w:space="0" w:color="auto"/>
        <w:left w:val="none" w:sz="0" w:space="0" w:color="auto"/>
        <w:bottom w:val="none" w:sz="0" w:space="0" w:color="auto"/>
        <w:right w:val="none" w:sz="0" w:space="0" w:color="auto"/>
      </w:divBdr>
    </w:div>
    <w:div w:id="508757907">
      <w:bodyDiv w:val="1"/>
      <w:marLeft w:val="0"/>
      <w:marRight w:val="0"/>
      <w:marTop w:val="0"/>
      <w:marBottom w:val="0"/>
      <w:divBdr>
        <w:top w:val="none" w:sz="0" w:space="0" w:color="auto"/>
        <w:left w:val="none" w:sz="0" w:space="0" w:color="auto"/>
        <w:bottom w:val="none" w:sz="0" w:space="0" w:color="auto"/>
        <w:right w:val="none" w:sz="0" w:space="0" w:color="auto"/>
      </w:divBdr>
    </w:div>
    <w:div w:id="525292224">
      <w:bodyDiv w:val="1"/>
      <w:marLeft w:val="0"/>
      <w:marRight w:val="0"/>
      <w:marTop w:val="0"/>
      <w:marBottom w:val="0"/>
      <w:divBdr>
        <w:top w:val="none" w:sz="0" w:space="0" w:color="auto"/>
        <w:left w:val="none" w:sz="0" w:space="0" w:color="auto"/>
        <w:bottom w:val="none" w:sz="0" w:space="0" w:color="auto"/>
        <w:right w:val="none" w:sz="0" w:space="0" w:color="auto"/>
      </w:divBdr>
    </w:div>
    <w:div w:id="536551481">
      <w:bodyDiv w:val="1"/>
      <w:marLeft w:val="0"/>
      <w:marRight w:val="0"/>
      <w:marTop w:val="0"/>
      <w:marBottom w:val="0"/>
      <w:divBdr>
        <w:top w:val="none" w:sz="0" w:space="0" w:color="auto"/>
        <w:left w:val="none" w:sz="0" w:space="0" w:color="auto"/>
        <w:bottom w:val="none" w:sz="0" w:space="0" w:color="auto"/>
        <w:right w:val="none" w:sz="0" w:space="0" w:color="auto"/>
      </w:divBdr>
    </w:div>
    <w:div w:id="576283147">
      <w:bodyDiv w:val="1"/>
      <w:marLeft w:val="0"/>
      <w:marRight w:val="0"/>
      <w:marTop w:val="0"/>
      <w:marBottom w:val="0"/>
      <w:divBdr>
        <w:top w:val="none" w:sz="0" w:space="0" w:color="auto"/>
        <w:left w:val="none" w:sz="0" w:space="0" w:color="auto"/>
        <w:bottom w:val="none" w:sz="0" w:space="0" w:color="auto"/>
        <w:right w:val="none" w:sz="0" w:space="0" w:color="auto"/>
      </w:divBdr>
    </w:div>
    <w:div w:id="587349180">
      <w:bodyDiv w:val="1"/>
      <w:marLeft w:val="0"/>
      <w:marRight w:val="0"/>
      <w:marTop w:val="0"/>
      <w:marBottom w:val="0"/>
      <w:divBdr>
        <w:top w:val="none" w:sz="0" w:space="0" w:color="auto"/>
        <w:left w:val="none" w:sz="0" w:space="0" w:color="auto"/>
        <w:bottom w:val="none" w:sz="0" w:space="0" w:color="auto"/>
        <w:right w:val="none" w:sz="0" w:space="0" w:color="auto"/>
      </w:divBdr>
    </w:div>
    <w:div w:id="591011082">
      <w:bodyDiv w:val="1"/>
      <w:marLeft w:val="0"/>
      <w:marRight w:val="0"/>
      <w:marTop w:val="0"/>
      <w:marBottom w:val="0"/>
      <w:divBdr>
        <w:top w:val="none" w:sz="0" w:space="0" w:color="auto"/>
        <w:left w:val="none" w:sz="0" w:space="0" w:color="auto"/>
        <w:bottom w:val="none" w:sz="0" w:space="0" w:color="auto"/>
        <w:right w:val="none" w:sz="0" w:space="0" w:color="auto"/>
      </w:divBdr>
    </w:div>
    <w:div w:id="598560146">
      <w:bodyDiv w:val="1"/>
      <w:marLeft w:val="0"/>
      <w:marRight w:val="0"/>
      <w:marTop w:val="0"/>
      <w:marBottom w:val="0"/>
      <w:divBdr>
        <w:top w:val="none" w:sz="0" w:space="0" w:color="auto"/>
        <w:left w:val="none" w:sz="0" w:space="0" w:color="auto"/>
        <w:bottom w:val="none" w:sz="0" w:space="0" w:color="auto"/>
        <w:right w:val="none" w:sz="0" w:space="0" w:color="auto"/>
      </w:divBdr>
    </w:div>
    <w:div w:id="615794970">
      <w:bodyDiv w:val="1"/>
      <w:marLeft w:val="0"/>
      <w:marRight w:val="0"/>
      <w:marTop w:val="0"/>
      <w:marBottom w:val="0"/>
      <w:divBdr>
        <w:top w:val="none" w:sz="0" w:space="0" w:color="auto"/>
        <w:left w:val="none" w:sz="0" w:space="0" w:color="auto"/>
        <w:bottom w:val="none" w:sz="0" w:space="0" w:color="auto"/>
        <w:right w:val="none" w:sz="0" w:space="0" w:color="auto"/>
      </w:divBdr>
    </w:div>
    <w:div w:id="634413416">
      <w:bodyDiv w:val="1"/>
      <w:marLeft w:val="0"/>
      <w:marRight w:val="0"/>
      <w:marTop w:val="0"/>
      <w:marBottom w:val="0"/>
      <w:divBdr>
        <w:top w:val="none" w:sz="0" w:space="0" w:color="auto"/>
        <w:left w:val="none" w:sz="0" w:space="0" w:color="auto"/>
        <w:bottom w:val="none" w:sz="0" w:space="0" w:color="auto"/>
        <w:right w:val="none" w:sz="0" w:space="0" w:color="auto"/>
      </w:divBdr>
    </w:div>
    <w:div w:id="654259066">
      <w:bodyDiv w:val="1"/>
      <w:marLeft w:val="0"/>
      <w:marRight w:val="0"/>
      <w:marTop w:val="0"/>
      <w:marBottom w:val="0"/>
      <w:divBdr>
        <w:top w:val="none" w:sz="0" w:space="0" w:color="auto"/>
        <w:left w:val="none" w:sz="0" w:space="0" w:color="auto"/>
        <w:bottom w:val="none" w:sz="0" w:space="0" w:color="auto"/>
        <w:right w:val="none" w:sz="0" w:space="0" w:color="auto"/>
      </w:divBdr>
    </w:div>
    <w:div w:id="656225522">
      <w:bodyDiv w:val="1"/>
      <w:marLeft w:val="0"/>
      <w:marRight w:val="0"/>
      <w:marTop w:val="0"/>
      <w:marBottom w:val="0"/>
      <w:divBdr>
        <w:top w:val="none" w:sz="0" w:space="0" w:color="auto"/>
        <w:left w:val="none" w:sz="0" w:space="0" w:color="auto"/>
        <w:bottom w:val="none" w:sz="0" w:space="0" w:color="auto"/>
        <w:right w:val="none" w:sz="0" w:space="0" w:color="auto"/>
      </w:divBdr>
    </w:div>
    <w:div w:id="709384485">
      <w:bodyDiv w:val="1"/>
      <w:marLeft w:val="0"/>
      <w:marRight w:val="0"/>
      <w:marTop w:val="0"/>
      <w:marBottom w:val="0"/>
      <w:divBdr>
        <w:top w:val="none" w:sz="0" w:space="0" w:color="auto"/>
        <w:left w:val="none" w:sz="0" w:space="0" w:color="auto"/>
        <w:bottom w:val="none" w:sz="0" w:space="0" w:color="auto"/>
        <w:right w:val="none" w:sz="0" w:space="0" w:color="auto"/>
      </w:divBdr>
    </w:div>
    <w:div w:id="720831650">
      <w:bodyDiv w:val="1"/>
      <w:marLeft w:val="0"/>
      <w:marRight w:val="0"/>
      <w:marTop w:val="0"/>
      <w:marBottom w:val="0"/>
      <w:divBdr>
        <w:top w:val="none" w:sz="0" w:space="0" w:color="auto"/>
        <w:left w:val="none" w:sz="0" w:space="0" w:color="auto"/>
        <w:bottom w:val="none" w:sz="0" w:space="0" w:color="auto"/>
        <w:right w:val="none" w:sz="0" w:space="0" w:color="auto"/>
      </w:divBdr>
    </w:div>
    <w:div w:id="743185251">
      <w:bodyDiv w:val="1"/>
      <w:marLeft w:val="0"/>
      <w:marRight w:val="0"/>
      <w:marTop w:val="0"/>
      <w:marBottom w:val="0"/>
      <w:divBdr>
        <w:top w:val="none" w:sz="0" w:space="0" w:color="auto"/>
        <w:left w:val="none" w:sz="0" w:space="0" w:color="auto"/>
        <w:bottom w:val="none" w:sz="0" w:space="0" w:color="auto"/>
        <w:right w:val="none" w:sz="0" w:space="0" w:color="auto"/>
      </w:divBdr>
    </w:div>
    <w:div w:id="753625985">
      <w:bodyDiv w:val="1"/>
      <w:marLeft w:val="0"/>
      <w:marRight w:val="0"/>
      <w:marTop w:val="0"/>
      <w:marBottom w:val="0"/>
      <w:divBdr>
        <w:top w:val="none" w:sz="0" w:space="0" w:color="auto"/>
        <w:left w:val="none" w:sz="0" w:space="0" w:color="auto"/>
        <w:bottom w:val="none" w:sz="0" w:space="0" w:color="auto"/>
        <w:right w:val="none" w:sz="0" w:space="0" w:color="auto"/>
      </w:divBdr>
    </w:div>
    <w:div w:id="754787159">
      <w:bodyDiv w:val="1"/>
      <w:marLeft w:val="0"/>
      <w:marRight w:val="0"/>
      <w:marTop w:val="0"/>
      <w:marBottom w:val="0"/>
      <w:divBdr>
        <w:top w:val="none" w:sz="0" w:space="0" w:color="auto"/>
        <w:left w:val="none" w:sz="0" w:space="0" w:color="auto"/>
        <w:bottom w:val="none" w:sz="0" w:space="0" w:color="auto"/>
        <w:right w:val="none" w:sz="0" w:space="0" w:color="auto"/>
      </w:divBdr>
    </w:div>
    <w:div w:id="758871710">
      <w:bodyDiv w:val="1"/>
      <w:marLeft w:val="0"/>
      <w:marRight w:val="0"/>
      <w:marTop w:val="0"/>
      <w:marBottom w:val="0"/>
      <w:divBdr>
        <w:top w:val="none" w:sz="0" w:space="0" w:color="auto"/>
        <w:left w:val="none" w:sz="0" w:space="0" w:color="auto"/>
        <w:bottom w:val="none" w:sz="0" w:space="0" w:color="auto"/>
        <w:right w:val="none" w:sz="0" w:space="0" w:color="auto"/>
      </w:divBdr>
    </w:div>
    <w:div w:id="760835912">
      <w:bodyDiv w:val="1"/>
      <w:marLeft w:val="0"/>
      <w:marRight w:val="0"/>
      <w:marTop w:val="0"/>
      <w:marBottom w:val="0"/>
      <w:divBdr>
        <w:top w:val="none" w:sz="0" w:space="0" w:color="auto"/>
        <w:left w:val="none" w:sz="0" w:space="0" w:color="auto"/>
        <w:bottom w:val="none" w:sz="0" w:space="0" w:color="auto"/>
        <w:right w:val="none" w:sz="0" w:space="0" w:color="auto"/>
      </w:divBdr>
    </w:div>
    <w:div w:id="762532113">
      <w:bodyDiv w:val="1"/>
      <w:marLeft w:val="0"/>
      <w:marRight w:val="0"/>
      <w:marTop w:val="0"/>
      <w:marBottom w:val="0"/>
      <w:divBdr>
        <w:top w:val="none" w:sz="0" w:space="0" w:color="auto"/>
        <w:left w:val="none" w:sz="0" w:space="0" w:color="auto"/>
        <w:bottom w:val="none" w:sz="0" w:space="0" w:color="auto"/>
        <w:right w:val="none" w:sz="0" w:space="0" w:color="auto"/>
      </w:divBdr>
    </w:div>
    <w:div w:id="793719263">
      <w:bodyDiv w:val="1"/>
      <w:marLeft w:val="0"/>
      <w:marRight w:val="0"/>
      <w:marTop w:val="0"/>
      <w:marBottom w:val="0"/>
      <w:divBdr>
        <w:top w:val="none" w:sz="0" w:space="0" w:color="auto"/>
        <w:left w:val="none" w:sz="0" w:space="0" w:color="auto"/>
        <w:bottom w:val="none" w:sz="0" w:space="0" w:color="auto"/>
        <w:right w:val="none" w:sz="0" w:space="0" w:color="auto"/>
      </w:divBdr>
    </w:div>
    <w:div w:id="795872704">
      <w:bodyDiv w:val="1"/>
      <w:marLeft w:val="0"/>
      <w:marRight w:val="0"/>
      <w:marTop w:val="0"/>
      <w:marBottom w:val="0"/>
      <w:divBdr>
        <w:top w:val="none" w:sz="0" w:space="0" w:color="auto"/>
        <w:left w:val="none" w:sz="0" w:space="0" w:color="auto"/>
        <w:bottom w:val="none" w:sz="0" w:space="0" w:color="auto"/>
        <w:right w:val="none" w:sz="0" w:space="0" w:color="auto"/>
      </w:divBdr>
    </w:div>
    <w:div w:id="796068729">
      <w:bodyDiv w:val="1"/>
      <w:marLeft w:val="0"/>
      <w:marRight w:val="0"/>
      <w:marTop w:val="0"/>
      <w:marBottom w:val="0"/>
      <w:divBdr>
        <w:top w:val="none" w:sz="0" w:space="0" w:color="auto"/>
        <w:left w:val="none" w:sz="0" w:space="0" w:color="auto"/>
        <w:bottom w:val="none" w:sz="0" w:space="0" w:color="auto"/>
        <w:right w:val="none" w:sz="0" w:space="0" w:color="auto"/>
      </w:divBdr>
    </w:div>
    <w:div w:id="801003456">
      <w:bodyDiv w:val="1"/>
      <w:marLeft w:val="0"/>
      <w:marRight w:val="0"/>
      <w:marTop w:val="0"/>
      <w:marBottom w:val="0"/>
      <w:divBdr>
        <w:top w:val="none" w:sz="0" w:space="0" w:color="auto"/>
        <w:left w:val="none" w:sz="0" w:space="0" w:color="auto"/>
        <w:bottom w:val="none" w:sz="0" w:space="0" w:color="auto"/>
        <w:right w:val="none" w:sz="0" w:space="0" w:color="auto"/>
      </w:divBdr>
    </w:div>
    <w:div w:id="814562899">
      <w:bodyDiv w:val="1"/>
      <w:marLeft w:val="0"/>
      <w:marRight w:val="0"/>
      <w:marTop w:val="0"/>
      <w:marBottom w:val="0"/>
      <w:divBdr>
        <w:top w:val="none" w:sz="0" w:space="0" w:color="auto"/>
        <w:left w:val="none" w:sz="0" w:space="0" w:color="auto"/>
        <w:bottom w:val="none" w:sz="0" w:space="0" w:color="auto"/>
        <w:right w:val="none" w:sz="0" w:space="0" w:color="auto"/>
      </w:divBdr>
    </w:div>
    <w:div w:id="834612596">
      <w:bodyDiv w:val="1"/>
      <w:marLeft w:val="0"/>
      <w:marRight w:val="0"/>
      <w:marTop w:val="0"/>
      <w:marBottom w:val="0"/>
      <w:divBdr>
        <w:top w:val="none" w:sz="0" w:space="0" w:color="auto"/>
        <w:left w:val="none" w:sz="0" w:space="0" w:color="auto"/>
        <w:bottom w:val="none" w:sz="0" w:space="0" w:color="auto"/>
        <w:right w:val="none" w:sz="0" w:space="0" w:color="auto"/>
      </w:divBdr>
    </w:div>
    <w:div w:id="842820361">
      <w:bodyDiv w:val="1"/>
      <w:marLeft w:val="0"/>
      <w:marRight w:val="0"/>
      <w:marTop w:val="0"/>
      <w:marBottom w:val="0"/>
      <w:divBdr>
        <w:top w:val="none" w:sz="0" w:space="0" w:color="auto"/>
        <w:left w:val="none" w:sz="0" w:space="0" w:color="auto"/>
        <w:bottom w:val="none" w:sz="0" w:space="0" w:color="auto"/>
        <w:right w:val="none" w:sz="0" w:space="0" w:color="auto"/>
      </w:divBdr>
    </w:div>
    <w:div w:id="844514992">
      <w:bodyDiv w:val="1"/>
      <w:marLeft w:val="0"/>
      <w:marRight w:val="0"/>
      <w:marTop w:val="0"/>
      <w:marBottom w:val="0"/>
      <w:divBdr>
        <w:top w:val="none" w:sz="0" w:space="0" w:color="auto"/>
        <w:left w:val="none" w:sz="0" w:space="0" w:color="auto"/>
        <w:bottom w:val="none" w:sz="0" w:space="0" w:color="auto"/>
        <w:right w:val="none" w:sz="0" w:space="0" w:color="auto"/>
      </w:divBdr>
    </w:div>
    <w:div w:id="851801610">
      <w:bodyDiv w:val="1"/>
      <w:marLeft w:val="0"/>
      <w:marRight w:val="0"/>
      <w:marTop w:val="0"/>
      <w:marBottom w:val="0"/>
      <w:divBdr>
        <w:top w:val="none" w:sz="0" w:space="0" w:color="auto"/>
        <w:left w:val="none" w:sz="0" w:space="0" w:color="auto"/>
        <w:bottom w:val="none" w:sz="0" w:space="0" w:color="auto"/>
        <w:right w:val="none" w:sz="0" w:space="0" w:color="auto"/>
      </w:divBdr>
    </w:div>
    <w:div w:id="858155934">
      <w:bodyDiv w:val="1"/>
      <w:marLeft w:val="0"/>
      <w:marRight w:val="0"/>
      <w:marTop w:val="0"/>
      <w:marBottom w:val="0"/>
      <w:divBdr>
        <w:top w:val="none" w:sz="0" w:space="0" w:color="auto"/>
        <w:left w:val="none" w:sz="0" w:space="0" w:color="auto"/>
        <w:bottom w:val="none" w:sz="0" w:space="0" w:color="auto"/>
        <w:right w:val="none" w:sz="0" w:space="0" w:color="auto"/>
      </w:divBdr>
    </w:div>
    <w:div w:id="878083802">
      <w:bodyDiv w:val="1"/>
      <w:marLeft w:val="0"/>
      <w:marRight w:val="0"/>
      <w:marTop w:val="0"/>
      <w:marBottom w:val="0"/>
      <w:divBdr>
        <w:top w:val="none" w:sz="0" w:space="0" w:color="auto"/>
        <w:left w:val="none" w:sz="0" w:space="0" w:color="auto"/>
        <w:bottom w:val="none" w:sz="0" w:space="0" w:color="auto"/>
        <w:right w:val="none" w:sz="0" w:space="0" w:color="auto"/>
      </w:divBdr>
    </w:div>
    <w:div w:id="878132619">
      <w:bodyDiv w:val="1"/>
      <w:marLeft w:val="0"/>
      <w:marRight w:val="0"/>
      <w:marTop w:val="0"/>
      <w:marBottom w:val="0"/>
      <w:divBdr>
        <w:top w:val="none" w:sz="0" w:space="0" w:color="auto"/>
        <w:left w:val="none" w:sz="0" w:space="0" w:color="auto"/>
        <w:bottom w:val="none" w:sz="0" w:space="0" w:color="auto"/>
        <w:right w:val="none" w:sz="0" w:space="0" w:color="auto"/>
      </w:divBdr>
    </w:div>
    <w:div w:id="898127115">
      <w:bodyDiv w:val="1"/>
      <w:marLeft w:val="0"/>
      <w:marRight w:val="0"/>
      <w:marTop w:val="0"/>
      <w:marBottom w:val="0"/>
      <w:divBdr>
        <w:top w:val="none" w:sz="0" w:space="0" w:color="auto"/>
        <w:left w:val="none" w:sz="0" w:space="0" w:color="auto"/>
        <w:bottom w:val="none" w:sz="0" w:space="0" w:color="auto"/>
        <w:right w:val="none" w:sz="0" w:space="0" w:color="auto"/>
      </w:divBdr>
    </w:div>
    <w:div w:id="908079734">
      <w:bodyDiv w:val="1"/>
      <w:marLeft w:val="0"/>
      <w:marRight w:val="0"/>
      <w:marTop w:val="0"/>
      <w:marBottom w:val="0"/>
      <w:divBdr>
        <w:top w:val="none" w:sz="0" w:space="0" w:color="auto"/>
        <w:left w:val="none" w:sz="0" w:space="0" w:color="auto"/>
        <w:bottom w:val="none" w:sz="0" w:space="0" w:color="auto"/>
        <w:right w:val="none" w:sz="0" w:space="0" w:color="auto"/>
      </w:divBdr>
    </w:div>
    <w:div w:id="919867148">
      <w:bodyDiv w:val="1"/>
      <w:marLeft w:val="0"/>
      <w:marRight w:val="0"/>
      <w:marTop w:val="0"/>
      <w:marBottom w:val="0"/>
      <w:divBdr>
        <w:top w:val="none" w:sz="0" w:space="0" w:color="auto"/>
        <w:left w:val="none" w:sz="0" w:space="0" w:color="auto"/>
        <w:bottom w:val="none" w:sz="0" w:space="0" w:color="auto"/>
        <w:right w:val="none" w:sz="0" w:space="0" w:color="auto"/>
      </w:divBdr>
    </w:div>
    <w:div w:id="922686311">
      <w:bodyDiv w:val="1"/>
      <w:marLeft w:val="0"/>
      <w:marRight w:val="0"/>
      <w:marTop w:val="0"/>
      <w:marBottom w:val="0"/>
      <w:divBdr>
        <w:top w:val="none" w:sz="0" w:space="0" w:color="auto"/>
        <w:left w:val="none" w:sz="0" w:space="0" w:color="auto"/>
        <w:bottom w:val="none" w:sz="0" w:space="0" w:color="auto"/>
        <w:right w:val="none" w:sz="0" w:space="0" w:color="auto"/>
      </w:divBdr>
    </w:div>
    <w:div w:id="932977757">
      <w:bodyDiv w:val="1"/>
      <w:marLeft w:val="0"/>
      <w:marRight w:val="0"/>
      <w:marTop w:val="0"/>
      <w:marBottom w:val="0"/>
      <w:divBdr>
        <w:top w:val="none" w:sz="0" w:space="0" w:color="auto"/>
        <w:left w:val="none" w:sz="0" w:space="0" w:color="auto"/>
        <w:bottom w:val="none" w:sz="0" w:space="0" w:color="auto"/>
        <w:right w:val="none" w:sz="0" w:space="0" w:color="auto"/>
      </w:divBdr>
    </w:div>
    <w:div w:id="951209865">
      <w:bodyDiv w:val="1"/>
      <w:marLeft w:val="0"/>
      <w:marRight w:val="0"/>
      <w:marTop w:val="0"/>
      <w:marBottom w:val="0"/>
      <w:divBdr>
        <w:top w:val="none" w:sz="0" w:space="0" w:color="auto"/>
        <w:left w:val="none" w:sz="0" w:space="0" w:color="auto"/>
        <w:bottom w:val="none" w:sz="0" w:space="0" w:color="auto"/>
        <w:right w:val="none" w:sz="0" w:space="0" w:color="auto"/>
      </w:divBdr>
    </w:div>
    <w:div w:id="965818355">
      <w:bodyDiv w:val="1"/>
      <w:marLeft w:val="0"/>
      <w:marRight w:val="0"/>
      <w:marTop w:val="0"/>
      <w:marBottom w:val="0"/>
      <w:divBdr>
        <w:top w:val="none" w:sz="0" w:space="0" w:color="auto"/>
        <w:left w:val="none" w:sz="0" w:space="0" w:color="auto"/>
        <w:bottom w:val="none" w:sz="0" w:space="0" w:color="auto"/>
        <w:right w:val="none" w:sz="0" w:space="0" w:color="auto"/>
      </w:divBdr>
    </w:div>
    <w:div w:id="970331024">
      <w:bodyDiv w:val="1"/>
      <w:marLeft w:val="0"/>
      <w:marRight w:val="0"/>
      <w:marTop w:val="0"/>
      <w:marBottom w:val="0"/>
      <w:divBdr>
        <w:top w:val="none" w:sz="0" w:space="0" w:color="auto"/>
        <w:left w:val="none" w:sz="0" w:space="0" w:color="auto"/>
        <w:bottom w:val="none" w:sz="0" w:space="0" w:color="auto"/>
        <w:right w:val="none" w:sz="0" w:space="0" w:color="auto"/>
      </w:divBdr>
    </w:div>
    <w:div w:id="982388944">
      <w:bodyDiv w:val="1"/>
      <w:marLeft w:val="0"/>
      <w:marRight w:val="0"/>
      <w:marTop w:val="0"/>
      <w:marBottom w:val="0"/>
      <w:divBdr>
        <w:top w:val="none" w:sz="0" w:space="0" w:color="auto"/>
        <w:left w:val="none" w:sz="0" w:space="0" w:color="auto"/>
        <w:bottom w:val="none" w:sz="0" w:space="0" w:color="auto"/>
        <w:right w:val="none" w:sz="0" w:space="0" w:color="auto"/>
      </w:divBdr>
    </w:div>
    <w:div w:id="993294017">
      <w:bodyDiv w:val="1"/>
      <w:marLeft w:val="0"/>
      <w:marRight w:val="0"/>
      <w:marTop w:val="0"/>
      <w:marBottom w:val="0"/>
      <w:divBdr>
        <w:top w:val="none" w:sz="0" w:space="0" w:color="auto"/>
        <w:left w:val="none" w:sz="0" w:space="0" w:color="auto"/>
        <w:bottom w:val="none" w:sz="0" w:space="0" w:color="auto"/>
        <w:right w:val="none" w:sz="0" w:space="0" w:color="auto"/>
      </w:divBdr>
    </w:div>
    <w:div w:id="1005353460">
      <w:bodyDiv w:val="1"/>
      <w:marLeft w:val="0"/>
      <w:marRight w:val="0"/>
      <w:marTop w:val="0"/>
      <w:marBottom w:val="0"/>
      <w:divBdr>
        <w:top w:val="none" w:sz="0" w:space="0" w:color="auto"/>
        <w:left w:val="none" w:sz="0" w:space="0" w:color="auto"/>
        <w:bottom w:val="none" w:sz="0" w:space="0" w:color="auto"/>
        <w:right w:val="none" w:sz="0" w:space="0" w:color="auto"/>
      </w:divBdr>
    </w:div>
    <w:div w:id="1029839289">
      <w:bodyDiv w:val="1"/>
      <w:marLeft w:val="0"/>
      <w:marRight w:val="0"/>
      <w:marTop w:val="0"/>
      <w:marBottom w:val="0"/>
      <w:divBdr>
        <w:top w:val="none" w:sz="0" w:space="0" w:color="auto"/>
        <w:left w:val="none" w:sz="0" w:space="0" w:color="auto"/>
        <w:bottom w:val="none" w:sz="0" w:space="0" w:color="auto"/>
        <w:right w:val="none" w:sz="0" w:space="0" w:color="auto"/>
      </w:divBdr>
    </w:div>
    <w:div w:id="1049691071">
      <w:bodyDiv w:val="1"/>
      <w:marLeft w:val="0"/>
      <w:marRight w:val="0"/>
      <w:marTop w:val="0"/>
      <w:marBottom w:val="0"/>
      <w:divBdr>
        <w:top w:val="none" w:sz="0" w:space="0" w:color="auto"/>
        <w:left w:val="none" w:sz="0" w:space="0" w:color="auto"/>
        <w:bottom w:val="none" w:sz="0" w:space="0" w:color="auto"/>
        <w:right w:val="none" w:sz="0" w:space="0" w:color="auto"/>
      </w:divBdr>
    </w:div>
    <w:div w:id="1060708695">
      <w:bodyDiv w:val="1"/>
      <w:marLeft w:val="0"/>
      <w:marRight w:val="0"/>
      <w:marTop w:val="0"/>
      <w:marBottom w:val="0"/>
      <w:divBdr>
        <w:top w:val="none" w:sz="0" w:space="0" w:color="auto"/>
        <w:left w:val="none" w:sz="0" w:space="0" w:color="auto"/>
        <w:bottom w:val="none" w:sz="0" w:space="0" w:color="auto"/>
        <w:right w:val="none" w:sz="0" w:space="0" w:color="auto"/>
      </w:divBdr>
    </w:div>
    <w:div w:id="1061099203">
      <w:bodyDiv w:val="1"/>
      <w:marLeft w:val="0"/>
      <w:marRight w:val="0"/>
      <w:marTop w:val="0"/>
      <w:marBottom w:val="0"/>
      <w:divBdr>
        <w:top w:val="none" w:sz="0" w:space="0" w:color="auto"/>
        <w:left w:val="none" w:sz="0" w:space="0" w:color="auto"/>
        <w:bottom w:val="none" w:sz="0" w:space="0" w:color="auto"/>
        <w:right w:val="none" w:sz="0" w:space="0" w:color="auto"/>
      </w:divBdr>
    </w:div>
    <w:div w:id="1061901967">
      <w:bodyDiv w:val="1"/>
      <w:marLeft w:val="0"/>
      <w:marRight w:val="0"/>
      <w:marTop w:val="0"/>
      <w:marBottom w:val="0"/>
      <w:divBdr>
        <w:top w:val="none" w:sz="0" w:space="0" w:color="auto"/>
        <w:left w:val="none" w:sz="0" w:space="0" w:color="auto"/>
        <w:bottom w:val="none" w:sz="0" w:space="0" w:color="auto"/>
        <w:right w:val="none" w:sz="0" w:space="0" w:color="auto"/>
      </w:divBdr>
    </w:div>
    <w:div w:id="1070346689">
      <w:bodyDiv w:val="1"/>
      <w:marLeft w:val="0"/>
      <w:marRight w:val="0"/>
      <w:marTop w:val="0"/>
      <w:marBottom w:val="0"/>
      <w:divBdr>
        <w:top w:val="none" w:sz="0" w:space="0" w:color="auto"/>
        <w:left w:val="none" w:sz="0" w:space="0" w:color="auto"/>
        <w:bottom w:val="none" w:sz="0" w:space="0" w:color="auto"/>
        <w:right w:val="none" w:sz="0" w:space="0" w:color="auto"/>
      </w:divBdr>
    </w:div>
    <w:div w:id="1095200804">
      <w:bodyDiv w:val="1"/>
      <w:marLeft w:val="0"/>
      <w:marRight w:val="0"/>
      <w:marTop w:val="0"/>
      <w:marBottom w:val="0"/>
      <w:divBdr>
        <w:top w:val="none" w:sz="0" w:space="0" w:color="auto"/>
        <w:left w:val="none" w:sz="0" w:space="0" w:color="auto"/>
        <w:bottom w:val="none" w:sz="0" w:space="0" w:color="auto"/>
        <w:right w:val="none" w:sz="0" w:space="0" w:color="auto"/>
      </w:divBdr>
    </w:div>
    <w:div w:id="1118600304">
      <w:bodyDiv w:val="1"/>
      <w:marLeft w:val="0"/>
      <w:marRight w:val="0"/>
      <w:marTop w:val="0"/>
      <w:marBottom w:val="0"/>
      <w:divBdr>
        <w:top w:val="none" w:sz="0" w:space="0" w:color="auto"/>
        <w:left w:val="none" w:sz="0" w:space="0" w:color="auto"/>
        <w:bottom w:val="none" w:sz="0" w:space="0" w:color="auto"/>
        <w:right w:val="none" w:sz="0" w:space="0" w:color="auto"/>
      </w:divBdr>
    </w:div>
    <w:div w:id="1142696645">
      <w:bodyDiv w:val="1"/>
      <w:marLeft w:val="0"/>
      <w:marRight w:val="0"/>
      <w:marTop w:val="0"/>
      <w:marBottom w:val="0"/>
      <w:divBdr>
        <w:top w:val="none" w:sz="0" w:space="0" w:color="auto"/>
        <w:left w:val="none" w:sz="0" w:space="0" w:color="auto"/>
        <w:bottom w:val="none" w:sz="0" w:space="0" w:color="auto"/>
        <w:right w:val="none" w:sz="0" w:space="0" w:color="auto"/>
      </w:divBdr>
    </w:div>
    <w:div w:id="1147866162">
      <w:bodyDiv w:val="1"/>
      <w:marLeft w:val="0"/>
      <w:marRight w:val="0"/>
      <w:marTop w:val="0"/>
      <w:marBottom w:val="0"/>
      <w:divBdr>
        <w:top w:val="none" w:sz="0" w:space="0" w:color="auto"/>
        <w:left w:val="none" w:sz="0" w:space="0" w:color="auto"/>
        <w:bottom w:val="none" w:sz="0" w:space="0" w:color="auto"/>
        <w:right w:val="none" w:sz="0" w:space="0" w:color="auto"/>
      </w:divBdr>
    </w:div>
    <w:div w:id="1154837687">
      <w:bodyDiv w:val="1"/>
      <w:marLeft w:val="0"/>
      <w:marRight w:val="0"/>
      <w:marTop w:val="0"/>
      <w:marBottom w:val="0"/>
      <w:divBdr>
        <w:top w:val="none" w:sz="0" w:space="0" w:color="auto"/>
        <w:left w:val="none" w:sz="0" w:space="0" w:color="auto"/>
        <w:bottom w:val="none" w:sz="0" w:space="0" w:color="auto"/>
        <w:right w:val="none" w:sz="0" w:space="0" w:color="auto"/>
      </w:divBdr>
    </w:div>
    <w:div w:id="1159619738">
      <w:bodyDiv w:val="1"/>
      <w:marLeft w:val="0"/>
      <w:marRight w:val="0"/>
      <w:marTop w:val="0"/>
      <w:marBottom w:val="0"/>
      <w:divBdr>
        <w:top w:val="none" w:sz="0" w:space="0" w:color="auto"/>
        <w:left w:val="none" w:sz="0" w:space="0" w:color="auto"/>
        <w:bottom w:val="none" w:sz="0" w:space="0" w:color="auto"/>
        <w:right w:val="none" w:sz="0" w:space="0" w:color="auto"/>
      </w:divBdr>
    </w:div>
    <w:div w:id="1171532500">
      <w:bodyDiv w:val="1"/>
      <w:marLeft w:val="0"/>
      <w:marRight w:val="0"/>
      <w:marTop w:val="0"/>
      <w:marBottom w:val="0"/>
      <w:divBdr>
        <w:top w:val="none" w:sz="0" w:space="0" w:color="auto"/>
        <w:left w:val="none" w:sz="0" w:space="0" w:color="auto"/>
        <w:bottom w:val="none" w:sz="0" w:space="0" w:color="auto"/>
        <w:right w:val="none" w:sz="0" w:space="0" w:color="auto"/>
      </w:divBdr>
    </w:div>
    <w:div w:id="1179659879">
      <w:bodyDiv w:val="1"/>
      <w:marLeft w:val="0"/>
      <w:marRight w:val="0"/>
      <w:marTop w:val="0"/>
      <w:marBottom w:val="0"/>
      <w:divBdr>
        <w:top w:val="none" w:sz="0" w:space="0" w:color="auto"/>
        <w:left w:val="none" w:sz="0" w:space="0" w:color="auto"/>
        <w:bottom w:val="none" w:sz="0" w:space="0" w:color="auto"/>
        <w:right w:val="none" w:sz="0" w:space="0" w:color="auto"/>
      </w:divBdr>
    </w:div>
    <w:div w:id="1209952259">
      <w:bodyDiv w:val="1"/>
      <w:marLeft w:val="0"/>
      <w:marRight w:val="0"/>
      <w:marTop w:val="0"/>
      <w:marBottom w:val="0"/>
      <w:divBdr>
        <w:top w:val="none" w:sz="0" w:space="0" w:color="auto"/>
        <w:left w:val="none" w:sz="0" w:space="0" w:color="auto"/>
        <w:bottom w:val="none" w:sz="0" w:space="0" w:color="auto"/>
        <w:right w:val="none" w:sz="0" w:space="0" w:color="auto"/>
      </w:divBdr>
    </w:div>
    <w:div w:id="1233001204">
      <w:bodyDiv w:val="1"/>
      <w:marLeft w:val="0"/>
      <w:marRight w:val="0"/>
      <w:marTop w:val="0"/>
      <w:marBottom w:val="0"/>
      <w:divBdr>
        <w:top w:val="none" w:sz="0" w:space="0" w:color="auto"/>
        <w:left w:val="none" w:sz="0" w:space="0" w:color="auto"/>
        <w:bottom w:val="none" w:sz="0" w:space="0" w:color="auto"/>
        <w:right w:val="none" w:sz="0" w:space="0" w:color="auto"/>
      </w:divBdr>
    </w:div>
    <w:div w:id="1245796228">
      <w:bodyDiv w:val="1"/>
      <w:marLeft w:val="0"/>
      <w:marRight w:val="0"/>
      <w:marTop w:val="0"/>
      <w:marBottom w:val="0"/>
      <w:divBdr>
        <w:top w:val="none" w:sz="0" w:space="0" w:color="auto"/>
        <w:left w:val="none" w:sz="0" w:space="0" w:color="auto"/>
        <w:bottom w:val="none" w:sz="0" w:space="0" w:color="auto"/>
        <w:right w:val="none" w:sz="0" w:space="0" w:color="auto"/>
      </w:divBdr>
    </w:div>
    <w:div w:id="1281915094">
      <w:bodyDiv w:val="1"/>
      <w:marLeft w:val="0"/>
      <w:marRight w:val="0"/>
      <w:marTop w:val="0"/>
      <w:marBottom w:val="0"/>
      <w:divBdr>
        <w:top w:val="none" w:sz="0" w:space="0" w:color="auto"/>
        <w:left w:val="none" w:sz="0" w:space="0" w:color="auto"/>
        <w:bottom w:val="none" w:sz="0" w:space="0" w:color="auto"/>
        <w:right w:val="none" w:sz="0" w:space="0" w:color="auto"/>
      </w:divBdr>
    </w:div>
    <w:div w:id="1302033229">
      <w:bodyDiv w:val="1"/>
      <w:marLeft w:val="0"/>
      <w:marRight w:val="0"/>
      <w:marTop w:val="0"/>
      <w:marBottom w:val="0"/>
      <w:divBdr>
        <w:top w:val="none" w:sz="0" w:space="0" w:color="auto"/>
        <w:left w:val="none" w:sz="0" w:space="0" w:color="auto"/>
        <w:bottom w:val="none" w:sz="0" w:space="0" w:color="auto"/>
        <w:right w:val="none" w:sz="0" w:space="0" w:color="auto"/>
      </w:divBdr>
    </w:div>
    <w:div w:id="1317108270">
      <w:bodyDiv w:val="1"/>
      <w:marLeft w:val="0"/>
      <w:marRight w:val="0"/>
      <w:marTop w:val="0"/>
      <w:marBottom w:val="0"/>
      <w:divBdr>
        <w:top w:val="none" w:sz="0" w:space="0" w:color="auto"/>
        <w:left w:val="none" w:sz="0" w:space="0" w:color="auto"/>
        <w:bottom w:val="none" w:sz="0" w:space="0" w:color="auto"/>
        <w:right w:val="none" w:sz="0" w:space="0" w:color="auto"/>
      </w:divBdr>
    </w:div>
    <w:div w:id="1352997511">
      <w:bodyDiv w:val="1"/>
      <w:marLeft w:val="0"/>
      <w:marRight w:val="0"/>
      <w:marTop w:val="0"/>
      <w:marBottom w:val="0"/>
      <w:divBdr>
        <w:top w:val="none" w:sz="0" w:space="0" w:color="auto"/>
        <w:left w:val="none" w:sz="0" w:space="0" w:color="auto"/>
        <w:bottom w:val="none" w:sz="0" w:space="0" w:color="auto"/>
        <w:right w:val="none" w:sz="0" w:space="0" w:color="auto"/>
      </w:divBdr>
    </w:div>
    <w:div w:id="1356348349">
      <w:bodyDiv w:val="1"/>
      <w:marLeft w:val="0"/>
      <w:marRight w:val="0"/>
      <w:marTop w:val="0"/>
      <w:marBottom w:val="0"/>
      <w:divBdr>
        <w:top w:val="none" w:sz="0" w:space="0" w:color="auto"/>
        <w:left w:val="none" w:sz="0" w:space="0" w:color="auto"/>
        <w:bottom w:val="none" w:sz="0" w:space="0" w:color="auto"/>
        <w:right w:val="none" w:sz="0" w:space="0" w:color="auto"/>
      </w:divBdr>
    </w:div>
    <w:div w:id="1399858255">
      <w:bodyDiv w:val="1"/>
      <w:marLeft w:val="0"/>
      <w:marRight w:val="0"/>
      <w:marTop w:val="0"/>
      <w:marBottom w:val="0"/>
      <w:divBdr>
        <w:top w:val="none" w:sz="0" w:space="0" w:color="auto"/>
        <w:left w:val="none" w:sz="0" w:space="0" w:color="auto"/>
        <w:bottom w:val="none" w:sz="0" w:space="0" w:color="auto"/>
        <w:right w:val="none" w:sz="0" w:space="0" w:color="auto"/>
      </w:divBdr>
    </w:div>
    <w:div w:id="1418939802">
      <w:bodyDiv w:val="1"/>
      <w:marLeft w:val="0"/>
      <w:marRight w:val="0"/>
      <w:marTop w:val="0"/>
      <w:marBottom w:val="0"/>
      <w:divBdr>
        <w:top w:val="none" w:sz="0" w:space="0" w:color="auto"/>
        <w:left w:val="none" w:sz="0" w:space="0" w:color="auto"/>
        <w:bottom w:val="none" w:sz="0" w:space="0" w:color="auto"/>
        <w:right w:val="none" w:sz="0" w:space="0" w:color="auto"/>
      </w:divBdr>
    </w:div>
    <w:div w:id="1419445767">
      <w:bodyDiv w:val="1"/>
      <w:marLeft w:val="0"/>
      <w:marRight w:val="0"/>
      <w:marTop w:val="0"/>
      <w:marBottom w:val="0"/>
      <w:divBdr>
        <w:top w:val="none" w:sz="0" w:space="0" w:color="auto"/>
        <w:left w:val="none" w:sz="0" w:space="0" w:color="auto"/>
        <w:bottom w:val="none" w:sz="0" w:space="0" w:color="auto"/>
        <w:right w:val="none" w:sz="0" w:space="0" w:color="auto"/>
      </w:divBdr>
    </w:div>
    <w:div w:id="1420519622">
      <w:bodyDiv w:val="1"/>
      <w:marLeft w:val="0"/>
      <w:marRight w:val="0"/>
      <w:marTop w:val="0"/>
      <w:marBottom w:val="0"/>
      <w:divBdr>
        <w:top w:val="none" w:sz="0" w:space="0" w:color="auto"/>
        <w:left w:val="none" w:sz="0" w:space="0" w:color="auto"/>
        <w:bottom w:val="none" w:sz="0" w:space="0" w:color="auto"/>
        <w:right w:val="none" w:sz="0" w:space="0" w:color="auto"/>
      </w:divBdr>
    </w:div>
    <w:div w:id="1421826208">
      <w:bodyDiv w:val="1"/>
      <w:marLeft w:val="0"/>
      <w:marRight w:val="0"/>
      <w:marTop w:val="0"/>
      <w:marBottom w:val="0"/>
      <w:divBdr>
        <w:top w:val="none" w:sz="0" w:space="0" w:color="auto"/>
        <w:left w:val="none" w:sz="0" w:space="0" w:color="auto"/>
        <w:bottom w:val="none" w:sz="0" w:space="0" w:color="auto"/>
        <w:right w:val="none" w:sz="0" w:space="0" w:color="auto"/>
      </w:divBdr>
    </w:div>
    <w:div w:id="1424716027">
      <w:bodyDiv w:val="1"/>
      <w:marLeft w:val="0"/>
      <w:marRight w:val="0"/>
      <w:marTop w:val="0"/>
      <w:marBottom w:val="0"/>
      <w:divBdr>
        <w:top w:val="none" w:sz="0" w:space="0" w:color="auto"/>
        <w:left w:val="none" w:sz="0" w:space="0" w:color="auto"/>
        <w:bottom w:val="none" w:sz="0" w:space="0" w:color="auto"/>
        <w:right w:val="none" w:sz="0" w:space="0" w:color="auto"/>
      </w:divBdr>
    </w:div>
    <w:div w:id="1435202470">
      <w:bodyDiv w:val="1"/>
      <w:marLeft w:val="0"/>
      <w:marRight w:val="0"/>
      <w:marTop w:val="0"/>
      <w:marBottom w:val="0"/>
      <w:divBdr>
        <w:top w:val="none" w:sz="0" w:space="0" w:color="auto"/>
        <w:left w:val="none" w:sz="0" w:space="0" w:color="auto"/>
        <w:bottom w:val="none" w:sz="0" w:space="0" w:color="auto"/>
        <w:right w:val="none" w:sz="0" w:space="0" w:color="auto"/>
      </w:divBdr>
    </w:div>
    <w:div w:id="1437213482">
      <w:bodyDiv w:val="1"/>
      <w:marLeft w:val="0"/>
      <w:marRight w:val="0"/>
      <w:marTop w:val="0"/>
      <w:marBottom w:val="0"/>
      <w:divBdr>
        <w:top w:val="none" w:sz="0" w:space="0" w:color="auto"/>
        <w:left w:val="none" w:sz="0" w:space="0" w:color="auto"/>
        <w:bottom w:val="none" w:sz="0" w:space="0" w:color="auto"/>
        <w:right w:val="none" w:sz="0" w:space="0" w:color="auto"/>
      </w:divBdr>
    </w:div>
    <w:div w:id="1453476704">
      <w:bodyDiv w:val="1"/>
      <w:marLeft w:val="0"/>
      <w:marRight w:val="0"/>
      <w:marTop w:val="0"/>
      <w:marBottom w:val="0"/>
      <w:divBdr>
        <w:top w:val="none" w:sz="0" w:space="0" w:color="auto"/>
        <w:left w:val="none" w:sz="0" w:space="0" w:color="auto"/>
        <w:bottom w:val="none" w:sz="0" w:space="0" w:color="auto"/>
        <w:right w:val="none" w:sz="0" w:space="0" w:color="auto"/>
      </w:divBdr>
    </w:div>
    <w:div w:id="1461915742">
      <w:bodyDiv w:val="1"/>
      <w:marLeft w:val="0"/>
      <w:marRight w:val="0"/>
      <w:marTop w:val="0"/>
      <w:marBottom w:val="0"/>
      <w:divBdr>
        <w:top w:val="none" w:sz="0" w:space="0" w:color="auto"/>
        <w:left w:val="none" w:sz="0" w:space="0" w:color="auto"/>
        <w:bottom w:val="none" w:sz="0" w:space="0" w:color="auto"/>
        <w:right w:val="none" w:sz="0" w:space="0" w:color="auto"/>
      </w:divBdr>
    </w:div>
    <w:div w:id="1471483930">
      <w:bodyDiv w:val="1"/>
      <w:marLeft w:val="0"/>
      <w:marRight w:val="0"/>
      <w:marTop w:val="0"/>
      <w:marBottom w:val="0"/>
      <w:divBdr>
        <w:top w:val="none" w:sz="0" w:space="0" w:color="auto"/>
        <w:left w:val="none" w:sz="0" w:space="0" w:color="auto"/>
        <w:bottom w:val="none" w:sz="0" w:space="0" w:color="auto"/>
        <w:right w:val="none" w:sz="0" w:space="0" w:color="auto"/>
      </w:divBdr>
    </w:div>
    <w:div w:id="1492015396">
      <w:bodyDiv w:val="1"/>
      <w:marLeft w:val="0"/>
      <w:marRight w:val="0"/>
      <w:marTop w:val="0"/>
      <w:marBottom w:val="0"/>
      <w:divBdr>
        <w:top w:val="none" w:sz="0" w:space="0" w:color="auto"/>
        <w:left w:val="none" w:sz="0" w:space="0" w:color="auto"/>
        <w:bottom w:val="none" w:sz="0" w:space="0" w:color="auto"/>
        <w:right w:val="none" w:sz="0" w:space="0" w:color="auto"/>
      </w:divBdr>
    </w:div>
    <w:div w:id="1509054140">
      <w:bodyDiv w:val="1"/>
      <w:marLeft w:val="0"/>
      <w:marRight w:val="0"/>
      <w:marTop w:val="0"/>
      <w:marBottom w:val="0"/>
      <w:divBdr>
        <w:top w:val="none" w:sz="0" w:space="0" w:color="auto"/>
        <w:left w:val="none" w:sz="0" w:space="0" w:color="auto"/>
        <w:bottom w:val="none" w:sz="0" w:space="0" w:color="auto"/>
        <w:right w:val="none" w:sz="0" w:space="0" w:color="auto"/>
      </w:divBdr>
    </w:div>
    <w:div w:id="1534079316">
      <w:bodyDiv w:val="1"/>
      <w:marLeft w:val="0"/>
      <w:marRight w:val="0"/>
      <w:marTop w:val="0"/>
      <w:marBottom w:val="0"/>
      <w:divBdr>
        <w:top w:val="none" w:sz="0" w:space="0" w:color="auto"/>
        <w:left w:val="none" w:sz="0" w:space="0" w:color="auto"/>
        <w:bottom w:val="none" w:sz="0" w:space="0" w:color="auto"/>
        <w:right w:val="none" w:sz="0" w:space="0" w:color="auto"/>
      </w:divBdr>
    </w:div>
    <w:div w:id="1535921569">
      <w:bodyDiv w:val="1"/>
      <w:marLeft w:val="0"/>
      <w:marRight w:val="0"/>
      <w:marTop w:val="0"/>
      <w:marBottom w:val="0"/>
      <w:divBdr>
        <w:top w:val="none" w:sz="0" w:space="0" w:color="auto"/>
        <w:left w:val="none" w:sz="0" w:space="0" w:color="auto"/>
        <w:bottom w:val="none" w:sz="0" w:space="0" w:color="auto"/>
        <w:right w:val="none" w:sz="0" w:space="0" w:color="auto"/>
      </w:divBdr>
    </w:div>
    <w:div w:id="1536624812">
      <w:bodyDiv w:val="1"/>
      <w:marLeft w:val="0"/>
      <w:marRight w:val="0"/>
      <w:marTop w:val="0"/>
      <w:marBottom w:val="0"/>
      <w:divBdr>
        <w:top w:val="none" w:sz="0" w:space="0" w:color="auto"/>
        <w:left w:val="none" w:sz="0" w:space="0" w:color="auto"/>
        <w:bottom w:val="none" w:sz="0" w:space="0" w:color="auto"/>
        <w:right w:val="none" w:sz="0" w:space="0" w:color="auto"/>
      </w:divBdr>
    </w:div>
    <w:div w:id="1553077906">
      <w:bodyDiv w:val="1"/>
      <w:marLeft w:val="0"/>
      <w:marRight w:val="0"/>
      <w:marTop w:val="0"/>
      <w:marBottom w:val="0"/>
      <w:divBdr>
        <w:top w:val="none" w:sz="0" w:space="0" w:color="auto"/>
        <w:left w:val="none" w:sz="0" w:space="0" w:color="auto"/>
        <w:bottom w:val="none" w:sz="0" w:space="0" w:color="auto"/>
        <w:right w:val="none" w:sz="0" w:space="0" w:color="auto"/>
      </w:divBdr>
    </w:div>
    <w:div w:id="1564682685">
      <w:bodyDiv w:val="1"/>
      <w:marLeft w:val="0"/>
      <w:marRight w:val="0"/>
      <w:marTop w:val="0"/>
      <w:marBottom w:val="0"/>
      <w:divBdr>
        <w:top w:val="none" w:sz="0" w:space="0" w:color="auto"/>
        <w:left w:val="none" w:sz="0" w:space="0" w:color="auto"/>
        <w:bottom w:val="none" w:sz="0" w:space="0" w:color="auto"/>
        <w:right w:val="none" w:sz="0" w:space="0" w:color="auto"/>
      </w:divBdr>
    </w:div>
    <w:div w:id="1576206594">
      <w:bodyDiv w:val="1"/>
      <w:marLeft w:val="0"/>
      <w:marRight w:val="0"/>
      <w:marTop w:val="0"/>
      <w:marBottom w:val="0"/>
      <w:divBdr>
        <w:top w:val="none" w:sz="0" w:space="0" w:color="auto"/>
        <w:left w:val="none" w:sz="0" w:space="0" w:color="auto"/>
        <w:bottom w:val="none" w:sz="0" w:space="0" w:color="auto"/>
        <w:right w:val="none" w:sz="0" w:space="0" w:color="auto"/>
      </w:divBdr>
    </w:div>
    <w:div w:id="1582061843">
      <w:bodyDiv w:val="1"/>
      <w:marLeft w:val="0"/>
      <w:marRight w:val="0"/>
      <w:marTop w:val="0"/>
      <w:marBottom w:val="0"/>
      <w:divBdr>
        <w:top w:val="none" w:sz="0" w:space="0" w:color="auto"/>
        <w:left w:val="none" w:sz="0" w:space="0" w:color="auto"/>
        <w:bottom w:val="none" w:sz="0" w:space="0" w:color="auto"/>
        <w:right w:val="none" w:sz="0" w:space="0" w:color="auto"/>
      </w:divBdr>
    </w:div>
    <w:div w:id="1599555673">
      <w:bodyDiv w:val="1"/>
      <w:marLeft w:val="0"/>
      <w:marRight w:val="0"/>
      <w:marTop w:val="0"/>
      <w:marBottom w:val="0"/>
      <w:divBdr>
        <w:top w:val="none" w:sz="0" w:space="0" w:color="auto"/>
        <w:left w:val="none" w:sz="0" w:space="0" w:color="auto"/>
        <w:bottom w:val="none" w:sz="0" w:space="0" w:color="auto"/>
        <w:right w:val="none" w:sz="0" w:space="0" w:color="auto"/>
      </w:divBdr>
    </w:div>
    <w:div w:id="1601832329">
      <w:bodyDiv w:val="1"/>
      <w:marLeft w:val="0"/>
      <w:marRight w:val="0"/>
      <w:marTop w:val="0"/>
      <w:marBottom w:val="0"/>
      <w:divBdr>
        <w:top w:val="none" w:sz="0" w:space="0" w:color="auto"/>
        <w:left w:val="none" w:sz="0" w:space="0" w:color="auto"/>
        <w:bottom w:val="none" w:sz="0" w:space="0" w:color="auto"/>
        <w:right w:val="none" w:sz="0" w:space="0" w:color="auto"/>
      </w:divBdr>
    </w:div>
    <w:div w:id="1602488956">
      <w:bodyDiv w:val="1"/>
      <w:marLeft w:val="0"/>
      <w:marRight w:val="0"/>
      <w:marTop w:val="0"/>
      <w:marBottom w:val="0"/>
      <w:divBdr>
        <w:top w:val="none" w:sz="0" w:space="0" w:color="auto"/>
        <w:left w:val="none" w:sz="0" w:space="0" w:color="auto"/>
        <w:bottom w:val="none" w:sz="0" w:space="0" w:color="auto"/>
        <w:right w:val="none" w:sz="0" w:space="0" w:color="auto"/>
      </w:divBdr>
    </w:div>
    <w:div w:id="1604725194">
      <w:bodyDiv w:val="1"/>
      <w:marLeft w:val="0"/>
      <w:marRight w:val="0"/>
      <w:marTop w:val="0"/>
      <w:marBottom w:val="0"/>
      <w:divBdr>
        <w:top w:val="none" w:sz="0" w:space="0" w:color="auto"/>
        <w:left w:val="none" w:sz="0" w:space="0" w:color="auto"/>
        <w:bottom w:val="none" w:sz="0" w:space="0" w:color="auto"/>
        <w:right w:val="none" w:sz="0" w:space="0" w:color="auto"/>
      </w:divBdr>
    </w:div>
    <w:div w:id="1606839805">
      <w:bodyDiv w:val="1"/>
      <w:marLeft w:val="0"/>
      <w:marRight w:val="0"/>
      <w:marTop w:val="0"/>
      <w:marBottom w:val="0"/>
      <w:divBdr>
        <w:top w:val="none" w:sz="0" w:space="0" w:color="auto"/>
        <w:left w:val="none" w:sz="0" w:space="0" w:color="auto"/>
        <w:bottom w:val="none" w:sz="0" w:space="0" w:color="auto"/>
        <w:right w:val="none" w:sz="0" w:space="0" w:color="auto"/>
      </w:divBdr>
    </w:div>
    <w:div w:id="1641690122">
      <w:bodyDiv w:val="1"/>
      <w:marLeft w:val="0"/>
      <w:marRight w:val="0"/>
      <w:marTop w:val="0"/>
      <w:marBottom w:val="0"/>
      <w:divBdr>
        <w:top w:val="none" w:sz="0" w:space="0" w:color="auto"/>
        <w:left w:val="none" w:sz="0" w:space="0" w:color="auto"/>
        <w:bottom w:val="none" w:sz="0" w:space="0" w:color="auto"/>
        <w:right w:val="none" w:sz="0" w:space="0" w:color="auto"/>
      </w:divBdr>
    </w:div>
    <w:div w:id="1643383734">
      <w:bodyDiv w:val="1"/>
      <w:marLeft w:val="0"/>
      <w:marRight w:val="0"/>
      <w:marTop w:val="0"/>
      <w:marBottom w:val="0"/>
      <w:divBdr>
        <w:top w:val="none" w:sz="0" w:space="0" w:color="auto"/>
        <w:left w:val="none" w:sz="0" w:space="0" w:color="auto"/>
        <w:bottom w:val="none" w:sz="0" w:space="0" w:color="auto"/>
        <w:right w:val="none" w:sz="0" w:space="0" w:color="auto"/>
      </w:divBdr>
    </w:div>
    <w:div w:id="1656838422">
      <w:bodyDiv w:val="1"/>
      <w:marLeft w:val="0"/>
      <w:marRight w:val="0"/>
      <w:marTop w:val="0"/>
      <w:marBottom w:val="0"/>
      <w:divBdr>
        <w:top w:val="none" w:sz="0" w:space="0" w:color="auto"/>
        <w:left w:val="none" w:sz="0" w:space="0" w:color="auto"/>
        <w:bottom w:val="none" w:sz="0" w:space="0" w:color="auto"/>
        <w:right w:val="none" w:sz="0" w:space="0" w:color="auto"/>
      </w:divBdr>
    </w:div>
    <w:div w:id="1679848913">
      <w:bodyDiv w:val="1"/>
      <w:marLeft w:val="0"/>
      <w:marRight w:val="0"/>
      <w:marTop w:val="0"/>
      <w:marBottom w:val="0"/>
      <w:divBdr>
        <w:top w:val="none" w:sz="0" w:space="0" w:color="auto"/>
        <w:left w:val="none" w:sz="0" w:space="0" w:color="auto"/>
        <w:bottom w:val="none" w:sz="0" w:space="0" w:color="auto"/>
        <w:right w:val="none" w:sz="0" w:space="0" w:color="auto"/>
      </w:divBdr>
    </w:div>
    <w:div w:id="1682245735">
      <w:bodyDiv w:val="1"/>
      <w:marLeft w:val="0"/>
      <w:marRight w:val="0"/>
      <w:marTop w:val="0"/>
      <w:marBottom w:val="0"/>
      <w:divBdr>
        <w:top w:val="none" w:sz="0" w:space="0" w:color="auto"/>
        <w:left w:val="none" w:sz="0" w:space="0" w:color="auto"/>
        <w:bottom w:val="none" w:sz="0" w:space="0" w:color="auto"/>
        <w:right w:val="none" w:sz="0" w:space="0" w:color="auto"/>
      </w:divBdr>
    </w:div>
    <w:div w:id="1692493272">
      <w:bodyDiv w:val="1"/>
      <w:marLeft w:val="0"/>
      <w:marRight w:val="0"/>
      <w:marTop w:val="0"/>
      <w:marBottom w:val="0"/>
      <w:divBdr>
        <w:top w:val="none" w:sz="0" w:space="0" w:color="auto"/>
        <w:left w:val="none" w:sz="0" w:space="0" w:color="auto"/>
        <w:bottom w:val="none" w:sz="0" w:space="0" w:color="auto"/>
        <w:right w:val="none" w:sz="0" w:space="0" w:color="auto"/>
      </w:divBdr>
    </w:div>
    <w:div w:id="1696032077">
      <w:bodyDiv w:val="1"/>
      <w:marLeft w:val="0"/>
      <w:marRight w:val="0"/>
      <w:marTop w:val="0"/>
      <w:marBottom w:val="0"/>
      <w:divBdr>
        <w:top w:val="none" w:sz="0" w:space="0" w:color="auto"/>
        <w:left w:val="none" w:sz="0" w:space="0" w:color="auto"/>
        <w:bottom w:val="none" w:sz="0" w:space="0" w:color="auto"/>
        <w:right w:val="none" w:sz="0" w:space="0" w:color="auto"/>
      </w:divBdr>
    </w:div>
    <w:div w:id="1708994222">
      <w:bodyDiv w:val="1"/>
      <w:marLeft w:val="0"/>
      <w:marRight w:val="0"/>
      <w:marTop w:val="0"/>
      <w:marBottom w:val="0"/>
      <w:divBdr>
        <w:top w:val="none" w:sz="0" w:space="0" w:color="auto"/>
        <w:left w:val="none" w:sz="0" w:space="0" w:color="auto"/>
        <w:bottom w:val="none" w:sz="0" w:space="0" w:color="auto"/>
        <w:right w:val="none" w:sz="0" w:space="0" w:color="auto"/>
      </w:divBdr>
    </w:div>
    <w:div w:id="1711569289">
      <w:bodyDiv w:val="1"/>
      <w:marLeft w:val="0"/>
      <w:marRight w:val="0"/>
      <w:marTop w:val="0"/>
      <w:marBottom w:val="0"/>
      <w:divBdr>
        <w:top w:val="none" w:sz="0" w:space="0" w:color="auto"/>
        <w:left w:val="none" w:sz="0" w:space="0" w:color="auto"/>
        <w:bottom w:val="none" w:sz="0" w:space="0" w:color="auto"/>
        <w:right w:val="none" w:sz="0" w:space="0" w:color="auto"/>
      </w:divBdr>
    </w:div>
    <w:div w:id="1738822035">
      <w:bodyDiv w:val="1"/>
      <w:marLeft w:val="0"/>
      <w:marRight w:val="0"/>
      <w:marTop w:val="0"/>
      <w:marBottom w:val="0"/>
      <w:divBdr>
        <w:top w:val="none" w:sz="0" w:space="0" w:color="auto"/>
        <w:left w:val="none" w:sz="0" w:space="0" w:color="auto"/>
        <w:bottom w:val="none" w:sz="0" w:space="0" w:color="auto"/>
        <w:right w:val="none" w:sz="0" w:space="0" w:color="auto"/>
      </w:divBdr>
    </w:div>
    <w:div w:id="1792941505">
      <w:bodyDiv w:val="1"/>
      <w:marLeft w:val="0"/>
      <w:marRight w:val="0"/>
      <w:marTop w:val="0"/>
      <w:marBottom w:val="0"/>
      <w:divBdr>
        <w:top w:val="none" w:sz="0" w:space="0" w:color="auto"/>
        <w:left w:val="none" w:sz="0" w:space="0" w:color="auto"/>
        <w:bottom w:val="none" w:sz="0" w:space="0" w:color="auto"/>
        <w:right w:val="none" w:sz="0" w:space="0" w:color="auto"/>
      </w:divBdr>
    </w:div>
    <w:div w:id="1796100374">
      <w:bodyDiv w:val="1"/>
      <w:marLeft w:val="0"/>
      <w:marRight w:val="0"/>
      <w:marTop w:val="0"/>
      <w:marBottom w:val="0"/>
      <w:divBdr>
        <w:top w:val="none" w:sz="0" w:space="0" w:color="auto"/>
        <w:left w:val="none" w:sz="0" w:space="0" w:color="auto"/>
        <w:bottom w:val="none" w:sz="0" w:space="0" w:color="auto"/>
        <w:right w:val="none" w:sz="0" w:space="0" w:color="auto"/>
      </w:divBdr>
    </w:div>
    <w:div w:id="1798330623">
      <w:bodyDiv w:val="1"/>
      <w:marLeft w:val="0"/>
      <w:marRight w:val="0"/>
      <w:marTop w:val="0"/>
      <w:marBottom w:val="0"/>
      <w:divBdr>
        <w:top w:val="none" w:sz="0" w:space="0" w:color="auto"/>
        <w:left w:val="none" w:sz="0" w:space="0" w:color="auto"/>
        <w:bottom w:val="none" w:sz="0" w:space="0" w:color="auto"/>
        <w:right w:val="none" w:sz="0" w:space="0" w:color="auto"/>
      </w:divBdr>
    </w:div>
    <w:div w:id="1800412592">
      <w:bodyDiv w:val="1"/>
      <w:marLeft w:val="0"/>
      <w:marRight w:val="0"/>
      <w:marTop w:val="0"/>
      <w:marBottom w:val="0"/>
      <w:divBdr>
        <w:top w:val="none" w:sz="0" w:space="0" w:color="auto"/>
        <w:left w:val="none" w:sz="0" w:space="0" w:color="auto"/>
        <w:bottom w:val="none" w:sz="0" w:space="0" w:color="auto"/>
        <w:right w:val="none" w:sz="0" w:space="0" w:color="auto"/>
      </w:divBdr>
    </w:div>
    <w:div w:id="1807164428">
      <w:bodyDiv w:val="1"/>
      <w:marLeft w:val="0"/>
      <w:marRight w:val="0"/>
      <w:marTop w:val="0"/>
      <w:marBottom w:val="0"/>
      <w:divBdr>
        <w:top w:val="none" w:sz="0" w:space="0" w:color="auto"/>
        <w:left w:val="none" w:sz="0" w:space="0" w:color="auto"/>
        <w:bottom w:val="none" w:sz="0" w:space="0" w:color="auto"/>
        <w:right w:val="none" w:sz="0" w:space="0" w:color="auto"/>
      </w:divBdr>
    </w:div>
    <w:div w:id="1809203779">
      <w:bodyDiv w:val="1"/>
      <w:marLeft w:val="0"/>
      <w:marRight w:val="0"/>
      <w:marTop w:val="0"/>
      <w:marBottom w:val="0"/>
      <w:divBdr>
        <w:top w:val="none" w:sz="0" w:space="0" w:color="auto"/>
        <w:left w:val="none" w:sz="0" w:space="0" w:color="auto"/>
        <w:bottom w:val="none" w:sz="0" w:space="0" w:color="auto"/>
        <w:right w:val="none" w:sz="0" w:space="0" w:color="auto"/>
      </w:divBdr>
    </w:div>
    <w:div w:id="1824613344">
      <w:bodyDiv w:val="1"/>
      <w:marLeft w:val="0"/>
      <w:marRight w:val="0"/>
      <w:marTop w:val="0"/>
      <w:marBottom w:val="0"/>
      <w:divBdr>
        <w:top w:val="none" w:sz="0" w:space="0" w:color="auto"/>
        <w:left w:val="none" w:sz="0" w:space="0" w:color="auto"/>
        <w:bottom w:val="none" w:sz="0" w:space="0" w:color="auto"/>
        <w:right w:val="none" w:sz="0" w:space="0" w:color="auto"/>
      </w:divBdr>
    </w:div>
    <w:div w:id="1835097784">
      <w:bodyDiv w:val="1"/>
      <w:marLeft w:val="0"/>
      <w:marRight w:val="0"/>
      <w:marTop w:val="0"/>
      <w:marBottom w:val="0"/>
      <w:divBdr>
        <w:top w:val="none" w:sz="0" w:space="0" w:color="auto"/>
        <w:left w:val="none" w:sz="0" w:space="0" w:color="auto"/>
        <w:bottom w:val="none" w:sz="0" w:space="0" w:color="auto"/>
        <w:right w:val="none" w:sz="0" w:space="0" w:color="auto"/>
      </w:divBdr>
    </w:div>
    <w:div w:id="1841003606">
      <w:bodyDiv w:val="1"/>
      <w:marLeft w:val="0"/>
      <w:marRight w:val="0"/>
      <w:marTop w:val="0"/>
      <w:marBottom w:val="0"/>
      <w:divBdr>
        <w:top w:val="none" w:sz="0" w:space="0" w:color="auto"/>
        <w:left w:val="none" w:sz="0" w:space="0" w:color="auto"/>
        <w:bottom w:val="none" w:sz="0" w:space="0" w:color="auto"/>
        <w:right w:val="none" w:sz="0" w:space="0" w:color="auto"/>
      </w:divBdr>
    </w:div>
    <w:div w:id="1847208830">
      <w:bodyDiv w:val="1"/>
      <w:marLeft w:val="0"/>
      <w:marRight w:val="0"/>
      <w:marTop w:val="0"/>
      <w:marBottom w:val="0"/>
      <w:divBdr>
        <w:top w:val="none" w:sz="0" w:space="0" w:color="auto"/>
        <w:left w:val="none" w:sz="0" w:space="0" w:color="auto"/>
        <w:bottom w:val="none" w:sz="0" w:space="0" w:color="auto"/>
        <w:right w:val="none" w:sz="0" w:space="0" w:color="auto"/>
      </w:divBdr>
    </w:div>
    <w:div w:id="1853177800">
      <w:bodyDiv w:val="1"/>
      <w:marLeft w:val="0"/>
      <w:marRight w:val="0"/>
      <w:marTop w:val="0"/>
      <w:marBottom w:val="0"/>
      <w:divBdr>
        <w:top w:val="none" w:sz="0" w:space="0" w:color="auto"/>
        <w:left w:val="none" w:sz="0" w:space="0" w:color="auto"/>
        <w:bottom w:val="none" w:sz="0" w:space="0" w:color="auto"/>
        <w:right w:val="none" w:sz="0" w:space="0" w:color="auto"/>
      </w:divBdr>
    </w:div>
    <w:div w:id="1873378081">
      <w:bodyDiv w:val="1"/>
      <w:marLeft w:val="0"/>
      <w:marRight w:val="0"/>
      <w:marTop w:val="0"/>
      <w:marBottom w:val="0"/>
      <w:divBdr>
        <w:top w:val="none" w:sz="0" w:space="0" w:color="auto"/>
        <w:left w:val="none" w:sz="0" w:space="0" w:color="auto"/>
        <w:bottom w:val="none" w:sz="0" w:space="0" w:color="auto"/>
        <w:right w:val="none" w:sz="0" w:space="0" w:color="auto"/>
      </w:divBdr>
    </w:div>
    <w:div w:id="1873614825">
      <w:bodyDiv w:val="1"/>
      <w:marLeft w:val="0"/>
      <w:marRight w:val="0"/>
      <w:marTop w:val="0"/>
      <w:marBottom w:val="0"/>
      <w:divBdr>
        <w:top w:val="none" w:sz="0" w:space="0" w:color="auto"/>
        <w:left w:val="none" w:sz="0" w:space="0" w:color="auto"/>
        <w:bottom w:val="none" w:sz="0" w:space="0" w:color="auto"/>
        <w:right w:val="none" w:sz="0" w:space="0" w:color="auto"/>
      </w:divBdr>
    </w:div>
    <w:div w:id="1896118404">
      <w:bodyDiv w:val="1"/>
      <w:marLeft w:val="0"/>
      <w:marRight w:val="0"/>
      <w:marTop w:val="0"/>
      <w:marBottom w:val="0"/>
      <w:divBdr>
        <w:top w:val="none" w:sz="0" w:space="0" w:color="auto"/>
        <w:left w:val="none" w:sz="0" w:space="0" w:color="auto"/>
        <w:bottom w:val="none" w:sz="0" w:space="0" w:color="auto"/>
        <w:right w:val="none" w:sz="0" w:space="0" w:color="auto"/>
      </w:divBdr>
    </w:div>
    <w:div w:id="1910967558">
      <w:bodyDiv w:val="1"/>
      <w:marLeft w:val="0"/>
      <w:marRight w:val="0"/>
      <w:marTop w:val="0"/>
      <w:marBottom w:val="0"/>
      <w:divBdr>
        <w:top w:val="none" w:sz="0" w:space="0" w:color="auto"/>
        <w:left w:val="none" w:sz="0" w:space="0" w:color="auto"/>
        <w:bottom w:val="none" w:sz="0" w:space="0" w:color="auto"/>
        <w:right w:val="none" w:sz="0" w:space="0" w:color="auto"/>
      </w:divBdr>
    </w:div>
    <w:div w:id="1913078884">
      <w:bodyDiv w:val="1"/>
      <w:marLeft w:val="0"/>
      <w:marRight w:val="0"/>
      <w:marTop w:val="0"/>
      <w:marBottom w:val="0"/>
      <w:divBdr>
        <w:top w:val="none" w:sz="0" w:space="0" w:color="auto"/>
        <w:left w:val="none" w:sz="0" w:space="0" w:color="auto"/>
        <w:bottom w:val="none" w:sz="0" w:space="0" w:color="auto"/>
        <w:right w:val="none" w:sz="0" w:space="0" w:color="auto"/>
      </w:divBdr>
    </w:div>
    <w:div w:id="1916283280">
      <w:bodyDiv w:val="1"/>
      <w:marLeft w:val="0"/>
      <w:marRight w:val="0"/>
      <w:marTop w:val="0"/>
      <w:marBottom w:val="0"/>
      <w:divBdr>
        <w:top w:val="none" w:sz="0" w:space="0" w:color="auto"/>
        <w:left w:val="none" w:sz="0" w:space="0" w:color="auto"/>
        <w:bottom w:val="none" w:sz="0" w:space="0" w:color="auto"/>
        <w:right w:val="none" w:sz="0" w:space="0" w:color="auto"/>
      </w:divBdr>
    </w:div>
    <w:div w:id="1930850524">
      <w:bodyDiv w:val="1"/>
      <w:marLeft w:val="0"/>
      <w:marRight w:val="0"/>
      <w:marTop w:val="0"/>
      <w:marBottom w:val="0"/>
      <w:divBdr>
        <w:top w:val="none" w:sz="0" w:space="0" w:color="auto"/>
        <w:left w:val="none" w:sz="0" w:space="0" w:color="auto"/>
        <w:bottom w:val="none" w:sz="0" w:space="0" w:color="auto"/>
        <w:right w:val="none" w:sz="0" w:space="0" w:color="auto"/>
      </w:divBdr>
    </w:div>
    <w:div w:id="1932084157">
      <w:bodyDiv w:val="1"/>
      <w:marLeft w:val="0"/>
      <w:marRight w:val="0"/>
      <w:marTop w:val="0"/>
      <w:marBottom w:val="0"/>
      <w:divBdr>
        <w:top w:val="none" w:sz="0" w:space="0" w:color="auto"/>
        <w:left w:val="none" w:sz="0" w:space="0" w:color="auto"/>
        <w:bottom w:val="none" w:sz="0" w:space="0" w:color="auto"/>
        <w:right w:val="none" w:sz="0" w:space="0" w:color="auto"/>
      </w:divBdr>
    </w:div>
    <w:div w:id="1939827955">
      <w:bodyDiv w:val="1"/>
      <w:marLeft w:val="0"/>
      <w:marRight w:val="0"/>
      <w:marTop w:val="0"/>
      <w:marBottom w:val="0"/>
      <w:divBdr>
        <w:top w:val="none" w:sz="0" w:space="0" w:color="auto"/>
        <w:left w:val="none" w:sz="0" w:space="0" w:color="auto"/>
        <w:bottom w:val="none" w:sz="0" w:space="0" w:color="auto"/>
        <w:right w:val="none" w:sz="0" w:space="0" w:color="auto"/>
      </w:divBdr>
    </w:div>
    <w:div w:id="1944192784">
      <w:bodyDiv w:val="1"/>
      <w:marLeft w:val="0"/>
      <w:marRight w:val="0"/>
      <w:marTop w:val="0"/>
      <w:marBottom w:val="0"/>
      <w:divBdr>
        <w:top w:val="none" w:sz="0" w:space="0" w:color="auto"/>
        <w:left w:val="none" w:sz="0" w:space="0" w:color="auto"/>
        <w:bottom w:val="none" w:sz="0" w:space="0" w:color="auto"/>
        <w:right w:val="none" w:sz="0" w:space="0" w:color="auto"/>
      </w:divBdr>
    </w:div>
    <w:div w:id="1945306303">
      <w:bodyDiv w:val="1"/>
      <w:marLeft w:val="0"/>
      <w:marRight w:val="0"/>
      <w:marTop w:val="0"/>
      <w:marBottom w:val="0"/>
      <w:divBdr>
        <w:top w:val="none" w:sz="0" w:space="0" w:color="auto"/>
        <w:left w:val="none" w:sz="0" w:space="0" w:color="auto"/>
        <w:bottom w:val="none" w:sz="0" w:space="0" w:color="auto"/>
        <w:right w:val="none" w:sz="0" w:space="0" w:color="auto"/>
      </w:divBdr>
    </w:div>
    <w:div w:id="1972205064">
      <w:bodyDiv w:val="1"/>
      <w:marLeft w:val="0"/>
      <w:marRight w:val="0"/>
      <w:marTop w:val="0"/>
      <w:marBottom w:val="0"/>
      <w:divBdr>
        <w:top w:val="none" w:sz="0" w:space="0" w:color="auto"/>
        <w:left w:val="none" w:sz="0" w:space="0" w:color="auto"/>
        <w:bottom w:val="none" w:sz="0" w:space="0" w:color="auto"/>
        <w:right w:val="none" w:sz="0" w:space="0" w:color="auto"/>
      </w:divBdr>
    </w:div>
    <w:div w:id="1974217286">
      <w:bodyDiv w:val="1"/>
      <w:marLeft w:val="0"/>
      <w:marRight w:val="0"/>
      <w:marTop w:val="0"/>
      <w:marBottom w:val="0"/>
      <w:divBdr>
        <w:top w:val="none" w:sz="0" w:space="0" w:color="auto"/>
        <w:left w:val="none" w:sz="0" w:space="0" w:color="auto"/>
        <w:bottom w:val="none" w:sz="0" w:space="0" w:color="auto"/>
        <w:right w:val="none" w:sz="0" w:space="0" w:color="auto"/>
      </w:divBdr>
    </w:div>
    <w:div w:id="1985427940">
      <w:bodyDiv w:val="1"/>
      <w:marLeft w:val="0"/>
      <w:marRight w:val="0"/>
      <w:marTop w:val="0"/>
      <w:marBottom w:val="0"/>
      <w:divBdr>
        <w:top w:val="none" w:sz="0" w:space="0" w:color="auto"/>
        <w:left w:val="none" w:sz="0" w:space="0" w:color="auto"/>
        <w:bottom w:val="none" w:sz="0" w:space="0" w:color="auto"/>
        <w:right w:val="none" w:sz="0" w:space="0" w:color="auto"/>
      </w:divBdr>
    </w:div>
    <w:div w:id="1996956840">
      <w:bodyDiv w:val="1"/>
      <w:marLeft w:val="0"/>
      <w:marRight w:val="0"/>
      <w:marTop w:val="0"/>
      <w:marBottom w:val="0"/>
      <w:divBdr>
        <w:top w:val="none" w:sz="0" w:space="0" w:color="auto"/>
        <w:left w:val="none" w:sz="0" w:space="0" w:color="auto"/>
        <w:bottom w:val="none" w:sz="0" w:space="0" w:color="auto"/>
        <w:right w:val="none" w:sz="0" w:space="0" w:color="auto"/>
      </w:divBdr>
    </w:div>
    <w:div w:id="2014256181">
      <w:bodyDiv w:val="1"/>
      <w:marLeft w:val="0"/>
      <w:marRight w:val="0"/>
      <w:marTop w:val="0"/>
      <w:marBottom w:val="0"/>
      <w:divBdr>
        <w:top w:val="none" w:sz="0" w:space="0" w:color="auto"/>
        <w:left w:val="none" w:sz="0" w:space="0" w:color="auto"/>
        <w:bottom w:val="none" w:sz="0" w:space="0" w:color="auto"/>
        <w:right w:val="none" w:sz="0" w:space="0" w:color="auto"/>
      </w:divBdr>
    </w:div>
    <w:div w:id="2020615885">
      <w:bodyDiv w:val="1"/>
      <w:marLeft w:val="0"/>
      <w:marRight w:val="0"/>
      <w:marTop w:val="0"/>
      <w:marBottom w:val="0"/>
      <w:divBdr>
        <w:top w:val="none" w:sz="0" w:space="0" w:color="auto"/>
        <w:left w:val="none" w:sz="0" w:space="0" w:color="auto"/>
        <w:bottom w:val="none" w:sz="0" w:space="0" w:color="auto"/>
        <w:right w:val="none" w:sz="0" w:space="0" w:color="auto"/>
      </w:divBdr>
    </w:div>
    <w:div w:id="2021469001">
      <w:bodyDiv w:val="1"/>
      <w:marLeft w:val="0"/>
      <w:marRight w:val="0"/>
      <w:marTop w:val="0"/>
      <w:marBottom w:val="0"/>
      <w:divBdr>
        <w:top w:val="none" w:sz="0" w:space="0" w:color="auto"/>
        <w:left w:val="none" w:sz="0" w:space="0" w:color="auto"/>
        <w:bottom w:val="none" w:sz="0" w:space="0" w:color="auto"/>
        <w:right w:val="none" w:sz="0" w:space="0" w:color="auto"/>
      </w:divBdr>
    </w:div>
    <w:div w:id="2057194704">
      <w:bodyDiv w:val="1"/>
      <w:marLeft w:val="0"/>
      <w:marRight w:val="0"/>
      <w:marTop w:val="0"/>
      <w:marBottom w:val="0"/>
      <w:divBdr>
        <w:top w:val="none" w:sz="0" w:space="0" w:color="auto"/>
        <w:left w:val="none" w:sz="0" w:space="0" w:color="auto"/>
        <w:bottom w:val="none" w:sz="0" w:space="0" w:color="auto"/>
        <w:right w:val="none" w:sz="0" w:space="0" w:color="auto"/>
      </w:divBdr>
    </w:div>
    <w:div w:id="2059621490">
      <w:bodyDiv w:val="1"/>
      <w:marLeft w:val="0"/>
      <w:marRight w:val="0"/>
      <w:marTop w:val="0"/>
      <w:marBottom w:val="0"/>
      <w:divBdr>
        <w:top w:val="none" w:sz="0" w:space="0" w:color="auto"/>
        <w:left w:val="none" w:sz="0" w:space="0" w:color="auto"/>
        <w:bottom w:val="none" w:sz="0" w:space="0" w:color="auto"/>
        <w:right w:val="none" w:sz="0" w:space="0" w:color="auto"/>
      </w:divBdr>
    </w:div>
    <w:div w:id="2061008750">
      <w:bodyDiv w:val="1"/>
      <w:marLeft w:val="0"/>
      <w:marRight w:val="0"/>
      <w:marTop w:val="0"/>
      <w:marBottom w:val="0"/>
      <w:divBdr>
        <w:top w:val="none" w:sz="0" w:space="0" w:color="auto"/>
        <w:left w:val="none" w:sz="0" w:space="0" w:color="auto"/>
        <w:bottom w:val="none" w:sz="0" w:space="0" w:color="auto"/>
        <w:right w:val="none" w:sz="0" w:space="0" w:color="auto"/>
      </w:divBdr>
    </w:div>
    <w:div w:id="2089378767">
      <w:bodyDiv w:val="1"/>
      <w:marLeft w:val="0"/>
      <w:marRight w:val="0"/>
      <w:marTop w:val="0"/>
      <w:marBottom w:val="0"/>
      <w:divBdr>
        <w:top w:val="none" w:sz="0" w:space="0" w:color="auto"/>
        <w:left w:val="none" w:sz="0" w:space="0" w:color="auto"/>
        <w:bottom w:val="none" w:sz="0" w:space="0" w:color="auto"/>
        <w:right w:val="none" w:sz="0" w:space="0" w:color="auto"/>
      </w:divBdr>
    </w:div>
    <w:div w:id="2091194785">
      <w:bodyDiv w:val="1"/>
      <w:marLeft w:val="0"/>
      <w:marRight w:val="0"/>
      <w:marTop w:val="0"/>
      <w:marBottom w:val="0"/>
      <w:divBdr>
        <w:top w:val="none" w:sz="0" w:space="0" w:color="auto"/>
        <w:left w:val="none" w:sz="0" w:space="0" w:color="auto"/>
        <w:bottom w:val="none" w:sz="0" w:space="0" w:color="auto"/>
        <w:right w:val="none" w:sz="0" w:space="0" w:color="auto"/>
      </w:divBdr>
    </w:div>
    <w:div w:id="2097826240">
      <w:bodyDiv w:val="1"/>
      <w:marLeft w:val="0"/>
      <w:marRight w:val="0"/>
      <w:marTop w:val="0"/>
      <w:marBottom w:val="0"/>
      <w:divBdr>
        <w:top w:val="none" w:sz="0" w:space="0" w:color="auto"/>
        <w:left w:val="none" w:sz="0" w:space="0" w:color="auto"/>
        <w:bottom w:val="none" w:sz="0" w:space="0" w:color="auto"/>
        <w:right w:val="none" w:sz="0" w:space="0" w:color="auto"/>
      </w:divBdr>
    </w:div>
    <w:div w:id="2100909315">
      <w:bodyDiv w:val="1"/>
      <w:marLeft w:val="0"/>
      <w:marRight w:val="0"/>
      <w:marTop w:val="0"/>
      <w:marBottom w:val="0"/>
      <w:divBdr>
        <w:top w:val="none" w:sz="0" w:space="0" w:color="auto"/>
        <w:left w:val="none" w:sz="0" w:space="0" w:color="auto"/>
        <w:bottom w:val="none" w:sz="0" w:space="0" w:color="auto"/>
        <w:right w:val="none" w:sz="0" w:space="0" w:color="auto"/>
      </w:divBdr>
    </w:div>
    <w:div w:id="2119370969">
      <w:bodyDiv w:val="1"/>
      <w:marLeft w:val="0"/>
      <w:marRight w:val="0"/>
      <w:marTop w:val="0"/>
      <w:marBottom w:val="0"/>
      <w:divBdr>
        <w:top w:val="none" w:sz="0" w:space="0" w:color="auto"/>
        <w:left w:val="none" w:sz="0" w:space="0" w:color="auto"/>
        <w:bottom w:val="none" w:sz="0" w:space="0" w:color="auto"/>
        <w:right w:val="none" w:sz="0" w:space="0" w:color="auto"/>
      </w:divBdr>
    </w:div>
    <w:div w:id="2132505965">
      <w:bodyDiv w:val="1"/>
      <w:marLeft w:val="0"/>
      <w:marRight w:val="0"/>
      <w:marTop w:val="0"/>
      <w:marBottom w:val="0"/>
      <w:divBdr>
        <w:top w:val="none" w:sz="0" w:space="0" w:color="auto"/>
        <w:left w:val="none" w:sz="0" w:space="0" w:color="auto"/>
        <w:bottom w:val="none" w:sz="0" w:space="0" w:color="auto"/>
        <w:right w:val="none" w:sz="0" w:space="0" w:color="auto"/>
      </w:divBdr>
    </w:div>
    <w:div w:id="214361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cdc.gov/HealthyYouth/CSHP/" TargetMode="External"/><Relationship Id="rId18" Type="http://schemas.openxmlformats.org/officeDocument/2006/relationships/hyperlink" Target="http://www.floridahealth.gov/provider-and-partner-resources/emsc-program/_documents/egs2011fl-edtion.pdf" TargetMode="External"/><Relationship Id="rId3" Type="http://schemas.openxmlformats.org/officeDocument/2006/relationships/styles" Target="styles.xml"/><Relationship Id="rId21" Type="http://schemas.openxmlformats.org/officeDocument/2006/relationships/hyperlink" Target="http://www.floridahealth.gov/programs-and-services/childrens-health/school-health/_documents/school_health_coding_manual_2016-17.pdf" TargetMode="External"/><Relationship Id="rId7" Type="http://schemas.openxmlformats.org/officeDocument/2006/relationships/endnotes" Target="endnotes.xml"/><Relationship Id="rId12" Type="http://schemas.openxmlformats.org/officeDocument/2006/relationships/hyperlink" Target="http://www.floridahealth.gov/programs-and-services/childrens-health/school-health/_documents/statutory-rules-schoolhealth-2015-2016.pdf" TargetMode="External"/><Relationship Id="rId17" Type="http://schemas.openxmlformats.org/officeDocument/2006/relationships/hyperlink" Target="http://www.floridahealth.gov/programs-and-services/childrens-health/school-health/_documents/role-of-rn-in-delegation-of-care-in-florida-schools.pdf" TargetMode="External"/><Relationship Id="rId2" Type="http://schemas.openxmlformats.org/officeDocument/2006/relationships/numbering" Target="numbering.xml"/><Relationship Id="rId16" Type="http://schemas.openxmlformats.org/officeDocument/2006/relationships/hyperlink" Target="http://www.floridahealth.gov/programs-and-services/childrens-health/school-health/_documents/diabetes-guidelines-for-the-care-delegation-of-care-for-students-with-diabetes-in-florida-schools.pdf" TargetMode="External"/><Relationship Id="rId20" Type="http://schemas.openxmlformats.org/officeDocument/2006/relationships/hyperlink" Target="http://www.fldoe.org/core/fileparse.php/7738/urlt/srefrule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f.sh_feedback@flhealth.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loridahealth.gov/programs-and-services/childrens-health/school-health/_documents/asthma-guidelines-2013.pd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floridahealth.gov/programs-and-services/childrens-health/school-health/_documents/fl-shac-manual-2013.pdf" TargetMode="External"/><Relationship Id="rId4" Type="http://schemas.openxmlformats.org/officeDocument/2006/relationships/settings" Target="settings.xml"/><Relationship Id="rId9" Type="http://schemas.openxmlformats.org/officeDocument/2006/relationships/hyperlink" Target="mailto:HSF.SH_Feedback@flhealth.gov" TargetMode="External"/><Relationship Id="rId14" Type="http://schemas.openxmlformats.org/officeDocument/2006/relationships/hyperlink" Target="http://www.floridahealth.gov/healthy-people-and-families/childrens-health/school-health/_documents/adminstrative-guidelines.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CDBAC-0353-4463-ABF4-C12C930C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12791</Words>
  <Characters>72912</Characters>
  <Application>Microsoft Office Word</Application>
  <DocSecurity>4</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Wurster, Leslie</dc:creator>
  <cp:keywords/>
  <dc:description/>
  <cp:lastModifiedBy>Rodriguez, Alicia</cp:lastModifiedBy>
  <cp:revision>2</cp:revision>
  <cp:lastPrinted>2016-07-18T17:21:00Z</cp:lastPrinted>
  <dcterms:created xsi:type="dcterms:W3CDTF">2016-08-02T16:01:00Z</dcterms:created>
  <dcterms:modified xsi:type="dcterms:W3CDTF">2016-08-02T16:01:00Z</dcterms:modified>
</cp:coreProperties>
</file>